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EA4" w:rsidRDefault="00A42EA4" w:rsidP="00A42EA4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ПИТАННЯ ДО </w:t>
      </w:r>
      <w:r w:rsidR="00A53E72">
        <w:rPr>
          <w:b/>
          <w:sz w:val="28"/>
          <w:szCs w:val="28"/>
          <w:lang w:val="uk-UA"/>
        </w:rPr>
        <w:t>КОНТРОЛЬНОЇ РОБОТИ</w:t>
      </w:r>
    </w:p>
    <w:p w:rsidR="00E5342B" w:rsidRDefault="00E5342B" w:rsidP="00A42EA4">
      <w:pPr>
        <w:spacing w:line="276" w:lineRule="auto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з теми </w:t>
      </w:r>
      <w:r w:rsidRPr="00E5342B">
        <w:rPr>
          <w:b/>
          <w:sz w:val="28"/>
          <w:lang w:val="uk-UA"/>
        </w:rPr>
        <w:t>«Місто в сучасному світі»</w:t>
      </w:r>
    </w:p>
    <w:p w:rsidR="000211C3" w:rsidRDefault="000211C3" w:rsidP="00C01048">
      <w:pPr>
        <w:spacing w:line="276" w:lineRule="auto"/>
        <w:jc w:val="both"/>
        <w:rPr>
          <w:sz w:val="28"/>
          <w:lang w:val="uk-UA"/>
        </w:rPr>
      </w:pPr>
    </w:p>
    <w:p w:rsidR="00C01048" w:rsidRDefault="00C01048" w:rsidP="00C01048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C01048">
        <w:rPr>
          <w:sz w:val="28"/>
          <w:lang w:val="uk-UA"/>
        </w:rPr>
        <w:t>Геоурбаністика як наука.</w:t>
      </w:r>
      <w:r w:rsidRPr="00C01048">
        <w:t xml:space="preserve"> </w:t>
      </w:r>
      <w:r w:rsidRPr="00C01048">
        <w:rPr>
          <w:sz w:val="28"/>
          <w:lang w:val="uk-UA"/>
        </w:rPr>
        <w:t>Об'єкт</w:t>
      </w:r>
      <w:r>
        <w:rPr>
          <w:sz w:val="28"/>
          <w:lang w:val="uk-UA"/>
        </w:rPr>
        <w:t xml:space="preserve"> і</w:t>
      </w:r>
      <w:r w:rsidRPr="00C01048">
        <w:rPr>
          <w:sz w:val="28"/>
          <w:lang w:val="uk-UA"/>
        </w:rPr>
        <w:t xml:space="preserve"> предмет</w:t>
      </w:r>
      <w:r>
        <w:rPr>
          <w:sz w:val="28"/>
          <w:lang w:val="uk-UA"/>
        </w:rPr>
        <w:t xml:space="preserve"> дослідження. </w:t>
      </w:r>
      <w:r w:rsidRPr="00C01048">
        <w:rPr>
          <w:sz w:val="28"/>
          <w:lang w:val="uk-UA"/>
        </w:rPr>
        <w:t>Місце геоурбаністики в системі наук, її зміст, визначення</w:t>
      </w:r>
      <w:r>
        <w:rPr>
          <w:sz w:val="28"/>
          <w:lang w:val="uk-UA"/>
        </w:rPr>
        <w:t>.</w:t>
      </w:r>
    </w:p>
    <w:p w:rsidR="00C01048" w:rsidRDefault="00C01048" w:rsidP="00C01048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Географія міст і геоурбаністика – як співвідносяться науки?</w:t>
      </w:r>
    </w:p>
    <w:p w:rsidR="00C01048" w:rsidRDefault="00C01048" w:rsidP="00C01048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C01048">
        <w:rPr>
          <w:sz w:val="28"/>
          <w:lang w:val="uk-UA"/>
        </w:rPr>
        <w:t>Історичні етапи розвитку географії міст і геоурбаністики.</w:t>
      </w:r>
    </w:p>
    <w:p w:rsidR="00C01048" w:rsidRDefault="00C01048" w:rsidP="00C01048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C01048">
        <w:rPr>
          <w:sz w:val="28"/>
          <w:lang w:val="uk-UA"/>
        </w:rPr>
        <w:t>Понятійно-термінологічний апарат геоурбаністики. Головне поняття науки</w:t>
      </w:r>
      <w:r>
        <w:rPr>
          <w:sz w:val="28"/>
          <w:lang w:val="uk-UA"/>
        </w:rPr>
        <w:t>.</w:t>
      </w:r>
    </w:p>
    <w:p w:rsidR="00C01048" w:rsidRDefault="00C01048" w:rsidP="00C01048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C01048">
        <w:rPr>
          <w:sz w:val="28"/>
          <w:lang w:val="uk-UA"/>
        </w:rPr>
        <w:t>Місто як об’єкт дослідження та головне поняття геоурбаністики: дефініції поняття.</w:t>
      </w:r>
    </w:p>
    <w:p w:rsidR="00C01048" w:rsidRDefault="00C01048" w:rsidP="00C01048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C01048">
        <w:rPr>
          <w:sz w:val="28"/>
          <w:lang w:val="uk-UA"/>
        </w:rPr>
        <w:t xml:space="preserve">Основні підходи </w:t>
      </w:r>
      <w:r>
        <w:rPr>
          <w:sz w:val="28"/>
          <w:lang w:val="uk-UA"/>
        </w:rPr>
        <w:t>до визгачення</w:t>
      </w:r>
      <w:r w:rsidRPr="00C01048">
        <w:rPr>
          <w:sz w:val="28"/>
          <w:lang w:val="uk-UA"/>
        </w:rPr>
        <w:t xml:space="preserve"> міст</w:t>
      </w:r>
      <w:r>
        <w:rPr>
          <w:sz w:val="28"/>
          <w:lang w:val="uk-UA"/>
        </w:rPr>
        <w:t>:</w:t>
      </w:r>
      <w:r w:rsidRPr="00C01048">
        <w:t xml:space="preserve"> </w:t>
      </w:r>
      <w:r w:rsidRPr="00C01048">
        <w:rPr>
          <w:sz w:val="28"/>
          <w:lang w:val="uk-UA"/>
        </w:rPr>
        <w:t>соціально-психологічний</w:t>
      </w:r>
      <w:r>
        <w:rPr>
          <w:sz w:val="28"/>
          <w:lang w:val="uk-UA"/>
        </w:rPr>
        <w:t>,</w:t>
      </w:r>
      <w:r w:rsidRPr="00C01048">
        <w:t xml:space="preserve"> </w:t>
      </w:r>
      <w:r w:rsidRPr="00C01048">
        <w:rPr>
          <w:sz w:val="28"/>
          <w:lang w:val="uk-UA"/>
        </w:rPr>
        <w:t>демографічний</w:t>
      </w:r>
      <w:r>
        <w:rPr>
          <w:sz w:val="28"/>
          <w:lang w:val="uk-UA"/>
        </w:rPr>
        <w:t>,</w:t>
      </w:r>
      <w:r w:rsidRPr="00C01048">
        <w:t xml:space="preserve"> </w:t>
      </w:r>
      <w:r w:rsidRPr="00C01048">
        <w:rPr>
          <w:sz w:val="28"/>
          <w:lang w:val="uk-UA"/>
        </w:rPr>
        <w:t>територіально-розселенський</w:t>
      </w:r>
      <w:r>
        <w:rPr>
          <w:sz w:val="28"/>
          <w:lang w:val="uk-UA"/>
        </w:rPr>
        <w:t>,</w:t>
      </w:r>
      <w:r w:rsidRPr="00C01048">
        <w:t xml:space="preserve"> </w:t>
      </w:r>
      <w:r w:rsidRPr="00C01048">
        <w:rPr>
          <w:sz w:val="28"/>
          <w:lang w:val="uk-UA"/>
        </w:rPr>
        <w:t>містобудівний</w:t>
      </w:r>
      <w:r>
        <w:rPr>
          <w:sz w:val="28"/>
          <w:lang w:val="uk-UA"/>
        </w:rPr>
        <w:t>,</w:t>
      </w:r>
      <w:r w:rsidRPr="00C01048">
        <w:t xml:space="preserve"> </w:t>
      </w:r>
      <w:r w:rsidRPr="00C01048">
        <w:rPr>
          <w:sz w:val="28"/>
          <w:lang w:val="uk-UA"/>
        </w:rPr>
        <w:t>соціально-побутовий</w:t>
      </w:r>
      <w:r>
        <w:rPr>
          <w:sz w:val="28"/>
          <w:lang w:val="uk-UA"/>
        </w:rPr>
        <w:t xml:space="preserve">, </w:t>
      </w:r>
      <w:r w:rsidRPr="00C01048">
        <w:rPr>
          <w:sz w:val="28"/>
          <w:lang w:val="uk-UA"/>
        </w:rPr>
        <w:t>соціально-економічний</w:t>
      </w:r>
      <w:r>
        <w:rPr>
          <w:sz w:val="28"/>
          <w:lang w:val="uk-UA"/>
        </w:rPr>
        <w:t>,</w:t>
      </w:r>
      <w:r w:rsidRPr="00C01048">
        <w:t xml:space="preserve"> </w:t>
      </w:r>
      <w:r w:rsidRPr="00C01048">
        <w:rPr>
          <w:sz w:val="28"/>
          <w:lang w:val="uk-UA"/>
        </w:rPr>
        <w:t>політичний</w:t>
      </w:r>
      <w:r>
        <w:rPr>
          <w:sz w:val="28"/>
          <w:lang w:val="uk-UA"/>
        </w:rPr>
        <w:t>.</w:t>
      </w:r>
      <w:r w:rsidRPr="00C01048">
        <w:rPr>
          <w:sz w:val="28"/>
          <w:lang w:val="uk-UA"/>
        </w:rPr>
        <w:t xml:space="preserve"> </w:t>
      </w:r>
      <w:r>
        <w:rPr>
          <w:sz w:val="28"/>
          <w:lang w:val="uk-UA"/>
        </w:rPr>
        <w:t>Місто в Україні.</w:t>
      </w:r>
    </w:p>
    <w:p w:rsidR="00C01048" w:rsidRDefault="00C01048" w:rsidP="00C01048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C01048">
        <w:rPr>
          <w:sz w:val="28"/>
          <w:lang w:val="uk-UA"/>
        </w:rPr>
        <w:t>Критерії виділення міст</w:t>
      </w:r>
      <w:r>
        <w:rPr>
          <w:sz w:val="28"/>
          <w:lang w:val="uk-UA"/>
        </w:rPr>
        <w:t>.</w:t>
      </w:r>
      <w:r w:rsidRPr="00C01048">
        <w:rPr>
          <w:sz w:val="28"/>
          <w:lang w:val="uk-UA"/>
        </w:rPr>
        <w:t xml:space="preserve"> </w:t>
      </w:r>
      <w:r>
        <w:rPr>
          <w:sz w:val="28"/>
          <w:lang w:val="uk-UA"/>
        </w:rPr>
        <w:t>С</w:t>
      </w:r>
      <w:r w:rsidRPr="00C01048">
        <w:rPr>
          <w:sz w:val="28"/>
          <w:lang w:val="uk-UA"/>
        </w:rPr>
        <w:t>истем</w:t>
      </w:r>
      <w:r>
        <w:rPr>
          <w:sz w:val="28"/>
          <w:lang w:val="uk-UA"/>
        </w:rPr>
        <w:t>а</w:t>
      </w:r>
      <w:r w:rsidRPr="00C01048">
        <w:rPr>
          <w:sz w:val="28"/>
          <w:lang w:val="uk-UA"/>
        </w:rPr>
        <w:t xml:space="preserve"> критеріїв, що відрізняють місто і село</w:t>
      </w:r>
      <w:r>
        <w:rPr>
          <w:sz w:val="28"/>
          <w:lang w:val="uk-UA"/>
        </w:rPr>
        <w:t>.</w:t>
      </w:r>
    </w:p>
    <w:p w:rsidR="00C01048" w:rsidRDefault="00C01048" w:rsidP="00C01048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C01048">
        <w:rPr>
          <w:sz w:val="28"/>
          <w:lang w:val="uk-UA"/>
        </w:rPr>
        <w:t>Підходи до виділення міст.</w:t>
      </w:r>
    </w:p>
    <w:p w:rsidR="00C01048" w:rsidRDefault="00C01048" w:rsidP="00C01048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C01048">
        <w:rPr>
          <w:sz w:val="28"/>
          <w:lang w:val="uk-UA"/>
        </w:rPr>
        <w:t>Базові характеристики, ознаки й фактори формування міст</w:t>
      </w:r>
      <w:r>
        <w:rPr>
          <w:sz w:val="28"/>
          <w:lang w:val="uk-UA"/>
        </w:rPr>
        <w:t>. Властивості міст.</w:t>
      </w:r>
    </w:p>
    <w:p w:rsidR="00C01048" w:rsidRPr="00C01048" w:rsidRDefault="00C01048" w:rsidP="00C01048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C01048">
        <w:rPr>
          <w:sz w:val="28"/>
          <w:lang w:val="uk-UA"/>
        </w:rPr>
        <w:t xml:space="preserve">Типологія і класифікація міст. Ознаки, за якими здійснюються схеми класифікації й типології міст. </w:t>
      </w:r>
    </w:p>
    <w:p w:rsidR="00C01048" w:rsidRPr="00C01048" w:rsidRDefault="00C01048" w:rsidP="00C01048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C01048">
        <w:rPr>
          <w:sz w:val="28"/>
          <w:lang w:val="uk-UA"/>
        </w:rPr>
        <w:t xml:space="preserve">Класифікація міст за людністю. </w:t>
      </w:r>
    </w:p>
    <w:p w:rsidR="00C01048" w:rsidRPr="00C01048" w:rsidRDefault="00C01048" w:rsidP="00C01048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C01048">
        <w:rPr>
          <w:sz w:val="28"/>
          <w:lang w:val="uk-UA"/>
        </w:rPr>
        <w:t xml:space="preserve">Типологія міст за ЕГП. </w:t>
      </w:r>
    </w:p>
    <w:p w:rsidR="00C01048" w:rsidRPr="00C01048" w:rsidRDefault="00C01048" w:rsidP="00C01048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C01048">
        <w:rPr>
          <w:sz w:val="28"/>
          <w:lang w:val="uk-UA"/>
        </w:rPr>
        <w:t xml:space="preserve">Типологія міст </w:t>
      </w:r>
      <w:r w:rsidR="00A53E72" w:rsidRPr="00876BBE">
        <w:rPr>
          <w:sz w:val="28"/>
          <w:szCs w:val="28"/>
          <w:lang w:val="uk-UA" w:bidi="ar-SA"/>
        </w:rPr>
        <w:t>за функціями</w:t>
      </w:r>
      <w:r w:rsidR="00A53E72" w:rsidRPr="0021297A">
        <w:rPr>
          <w:sz w:val="28"/>
          <w:szCs w:val="28"/>
          <w:lang w:val="uk-UA" w:bidi="ar-SA"/>
        </w:rPr>
        <w:t xml:space="preserve">. </w:t>
      </w:r>
      <w:r w:rsidR="00A53E72">
        <w:rPr>
          <w:sz w:val="28"/>
          <w:szCs w:val="28"/>
          <w:lang w:val="uk-UA" w:bidi="ar-SA"/>
        </w:rPr>
        <w:t xml:space="preserve">Функції міста. </w:t>
      </w:r>
      <w:r w:rsidR="00A53E72" w:rsidRPr="0021297A">
        <w:rPr>
          <w:color w:val="000000"/>
          <w:sz w:val="28"/>
          <w:szCs w:val="28"/>
          <w:lang w:val="uk-UA" w:bidi="ar-SA"/>
        </w:rPr>
        <w:t>Поняття містообслуго</w:t>
      </w:r>
      <w:r w:rsidR="00A53E72">
        <w:rPr>
          <w:color w:val="000000"/>
          <w:sz w:val="28"/>
          <w:szCs w:val="28"/>
          <w:lang w:val="uk-UA" w:bidi="ar-SA"/>
        </w:rPr>
        <w:t>вуючої та містоформуючої галузі</w:t>
      </w:r>
      <w:r w:rsidRPr="00C01048">
        <w:rPr>
          <w:sz w:val="28"/>
          <w:lang w:val="uk-UA"/>
        </w:rPr>
        <w:t xml:space="preserve">. </w:t>
      </w:r>
    </w:p>
    <w:p w:rsidR="00C01048" w:rsidRPr="00C01048" w:rsidRDefault="00C01048" w:rsidP="00C01048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C01048">
        <w:rPr>
          <w:sz w:val="28"/>
          <w:lang w:val="uk-UA"/>
        </w:rPr>
        <w:t xml:space="preserve">Типологія міст за ступенем їхньої участі в територіальному поділі праці. </w:t>
      </w:r>
    </w:p>
    <w:p w:rsidR="00C01048" w:rsidRPr="00C01048" w:rsidRDefault="00C01048" w:rsidP="00C01048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C01048">
        <w:rPr>
          <w:sz w:val="28"/>
          <w:lang w:val="uk-UA"/>
        </w:rPr>
        <w:t xml:space="preserve">Типологія міст за генетичними ознаками. </w:t>
      </w:r>
    </w:p>
    <w:p w:rsidR="00C01048" w:rsidRPr="00C01048" w:rsidRDefault="00C01048" w:rsidP="00C01048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C01048">
        <w:rPr>
          <w:sz w:val="28"/>
          <w:lang w:val="uk-UA"/>
        </w:rPr>
        <w:t xml:space="preserve">Типологія міст за умовами і перспективам їх розвитку. </w:t>
      </w:r>
    </w:p>
    <w:p w:rsidR="00C01048" w:rsidRPr="00C01048" w:rsidRDefault="00C01048" w:rsidP="00C01048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C01048">
        <w:rPr>
          <w:sz w:val="28"/>
          <w:lang w:val="uk-UA"/>
        </w:rPr>
        <w:t xml:space="preserve">Типологія міст за якістю життя населення. </w:t>
      </w:r>
    </w:p>
    <w:p w:rsidR="00C01048" w:rsidRDefault="00C01048" w:rsidP="00C01048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C01048">
        <w:rPr>
          <w:sz w:val="28"/>
          <w:lang w:val="uk-UA"/>
        </w:rPr>
        <w:t>Комплексна класифікація монофункціональних міст.</w:t>
      </w:r>
    </w:p>
    <w:p w:rsidR="00E42510" w:rsidRPr="00E42510" w:rsidRDefault="00E42510" w:rsidP="00E42510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E42510">
        <w:rPr>
          <w:sz w:val="28"/>
          <w:lang w:val="uk-UA"/>
        </w:rPr>
        <w:t>Особливості та закономірності формування систем міст у районах різних економіко-географічних типів:</w:t>
      </w:r>
    </w:p>
    <w:p w:rsidR="00E42510" w:rsidRPr="00E42510" w:rsidRDefault="00E42510" w:rsidP="00E42510">
      <w:pPr>
        <w:pStyle w:val="a4"/>
        <w:numPr>
          <w:ilvl w:val="0"/>
          <w:numId w:val="14"/>
        </w:numPr>
        <w:spacing w:line="276" w:lineRule="auto"/>
        <w:ind w:left="1701" w:hanging="425"/>
        <w:jc w:val="both"/>
        <w:rPr>
          <w:sz w:val="28"/>
          <w:lang w:val="uk-UA"/>
        </w:rPr>
      </w:pPr>
      <w:r w:rsidRPr="00E42510">
        <w:rPr>
          <w:sz w:val="28"/>
          <w:lang w:val="uk-UA"/>
        </w:rPr>
        <w:t xml:space="preserve">Міста в районах зосередження промислових ресурсів (вугілля, нафти, руд чорних і кольорових металів, лісу, гідроенергії). </w:t>
      </w:r>
    </w:p>
    <w:p w:rsidR="00E42510" w:rsidRPr="00E42510" w:rsidRDefault="00E42510" w:rsidP="00E42510">
      <w:pPr>
        <w:pStyle w:val="a4"/>
        <w:numPr>
          <w:ilvl w:val="0"/>
          <w:numId w:val="14"/>
        </w:numPr>
        <w:spacing w:line="276" w:lineRule="auto"/>
        <w:ind w:left="1701" w:hanging="425"/>
        <w:jc w:val="both"/>
        <w:rPr>
          <w:sz w:val="28"/>
          <w:lang w:val="uk-UA"/>
        </w:rPr>
      </w:pPr>
      <w:r w:rsidRPr="00E42510">
        <w:rPr>
          <w:sz w:val="28"/>
          <w:lang w:val="uk-UA"/>
        </w:rPr>
        <w:t xml:space="preserve">Міста – центри сільськогосподарських територій. </w:t>
      </w:r>
    </w:p>
    <w:p w:rsidR="00E42510" w:rsidRDefault="00E42510" w:rsidP="00E42510">
      <w:pPr>
        <w:pStyle w:val="a4"/>
        <w:numPr>
          <w:ilvl w:val="0"/>
          <w:numId w:val="14"/>
        </w:numPr>
        <w:spacing w:line="276" w:lineRule="auto"/>
        <w:ind w:left="1701" w:hanging="425"/>
        <w:jc w:val="both"/>
        <w:rPr>
          <w:sz w:val="28"/>
          <w:lang w:val="uk-UA"/>
        </w:rPr>
      </w:pPr>
      <w:r w:rsidRPr="00E42510">
        <w:rPr>
          <w:sz w:val="28"/>
          <w:lang w:val="uk-UA"/>
        </w:rPr>
        <w:t>Міста відпочинку (курорти, гірничо-туристичні центри, екскурсійні центри).</w:t>
      </w:r>
    </w:p>
    <w:p w:rsidR="00A53E72" w:rsidRPr="00F759A9" w:rsidRDefault="00A53E72" w:rsidP="000A32F0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>Метрополіси, метрополізація, метрополійна (столична) функція міст</w:t>
      </w:r>
      <w:r>
        <w:rPr>
          <w:sz w:val="28"/>
          <w:szCs w:val="28"/>
          <w:lang w:val="uk-UA" w:bidi="ar-SA"/>
        </w:rPr>
        <w:t>.</w:t>
      </w:r>
    </w:p>
    <w:p w:rsidR="00F759A9" w:rsidRPr="00A53E72" w:rsidRDefault="00F759A9" w:rsidP="000A32F0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DD2678">
        <w:rPr>
          <w:sz w:val="28"/>
          <w:szCs w:val="28"/>
          <w:lang w:val="uk-UA"/>
        </w:rPr>
        <w:t>Глобальні міста.</w:t>
      </w:r>
    </w:p>
    <w:p w:rsidR="00F759A9" w:rsidRPr="00DD2678" w:rsidRDefault="00F759A9" w:rsidP="00F759A9">
      <w:pPr>
        <w:pStyle w:val="a4"/>
        <w:numPr>
          <w:ilvl w:val="0"/>
          <w:numId w:val="17"/>
        </w:numPr>
        <w:spacing w:line="264" w:lineRule="auto"/>
        <w:ind w:left="1701" w:hanging="425"/>
        <w:jc w:val="both"/>
        <w:rPr>
          <w:sz w:val="28"/>
          <w:szCs w:val="28"/>
          <w:lang w:val="uk-UA"/>
        </w:rPr>
      </w:pPr>
      <w:r w:rsidRPr="00DD2678">
        <w:rPr>
          <w:color w:val="000000"/>
          <w:sz w:val="28"/>
          <w:szCs w:val="28"/>
          <w:lang w:val="uk-UA"/>
        </w:rPr>
        <w:t xml:space="preserve">Загальні підходи до виділення глобальних міст. </w:t>
      </w:r>
      <w:r>
        <w:rPr>
          <w:sz w:val="28"/>
          <w:szCs w:val="28"/>
          <w:lang w:val="uk-UA" w:bidi="ar-SA"/>
        </w:rPr>
        <w:t>Критерії виділення глобальних міст.</w:t>
      </w:r>
      <w:r w:rsidRPr="00DD2678">
        <w:rPr>
          <w:color w:val="000000"/>
          <w:sz w:val="28"/>
          <w:szCs w:val="28"/>
          <w:lang w:val="uk-UA"/>
        </w:rPr>
        <w:t>Теорії глобальних (світових) міст П. Геддеса, П. Холла, Г. Ріда, Дж. Фрідмана, С. Сассен. Дослідження групи GaWC П. Тейлора.</w:t>
      </w:r>
    </w:p>
    <w:p w:rsidR="00F759A9" w:rsidRPr="00DD2678" w:rsidRDefault="00F759A9" w:rsidP="00F759A9">
      <w:pPr>
        <w:pStyle w:val="a4"/>
        <w:numPr>
          <w:ilvl w:val="0"/>
          <w:numId w:val="17"/>
        </w:numPr>
        <w:spacing w:line="264" w:lineRule="auto"/>
        <w:ind w:left="1701" w:hanging="425"/>
        <w:jc w:val="both"/>
        <w:rPr>
          <w:sz w:val="28"/>
          <w:szCs w:val="28"/>
          <w:lang w:val="uk-UA"/>
        </w:rPr>
      </w:pPr>
      <w:r w:rsidRPr="00DD2678">
        <w:rPr>
          <w:color w:val="000000"/>
          <w:sz w:val="28"/>
          <w:szCs w:val="28"/>
          <w:lang w:val="uk-UA"/>
        </w:rPr>
        <w:t>Сучасна географія глобальних міст.</w:t>
      </w:r>
    </w:p>
    <w:p w:rsidR="000A32F0" w:rsidRDefault="000A32F0" w:rsidP="000A32F0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bookmarkStart w:id="0" w:name="_GoBack"/>
      <w:bookmarkEnd w:id="0"/>
      <w:r w:rsidRPr="000A32F0">
        <w:rPr>
          <w:sz w:val="28"/>
          <w:lang w:val="uk-UA"/>
        </w:rPr>
        <w:t>Місто як система</w:t>
      </w:r>
      <w:r>
        <w:rPr>
          <w:sz w:val="28"/>
          <w:lang w:val="uk-UA"/>
        </w:rPr>
        <w:t xml:space="preserve">. </w:t>
      </w:r>
    </w:p>
    <w:p w:rsidR="000A32F0" w:rsidRDefault="000A32F0" w:rsidP="000A32F0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0A32F0">
        <w:rPr>
          <w:sz w:val="28"/>
          <w:lang w:val="uk-UA"/>
        </w:rPr>
        <w:t>Ознаки міста як системи.</w:t>
      </w:r>
    </w:p>
    <w:p w:rsidR="000A32F0" w:rsidRDefault="000A32F0" w:rsidP="000A32F0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0A32F0">
        <w:rPr>
          <w:sz w:val="28"/>
          <w:lang w:val="uk-UA"/>
        </w:rPr>
        <w:t>Підсистеми міста.</w:t>
      </w:r>
    </w:p>
    <w:p w:rsidR="00C557FE" w:rsidRPr="00C557FE" w:rsidRDefault="00C557FE" w:rsidP="00C557FE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C557FE">
        <w:rPr>
          <w:sz w:val="28"/>
          <w:lang w:val="uk-UA"/>
        </w:rPr>
        <w:t>Концепції дослідження міст:</w:t>
      </w:r>
    </w:p>
    <w:p w:rsidR="00C557FE" w:rsidRPr="00C557FE" w:rsidRDefault="00C557FE" w:rsidP="00C557FE">
      <w:pPr>
        <w:pStyle w:val="a4"/>
        <w:numPr>
          <w:ilvl w:val="0"/>
          <w:numId w:val="13"/>
        </w:numPr>
        <w:spacing w:line="276" w:lineRule="auto"/>
        <w:ind w:left="1701" w:hanging="425"/>
        <w:jc w:val="both"/>
        <w:rPr>
          <w:sz w:val="28"/>
          <w:lang w:val="uk-UA"/>
        </w:rPr>
      </w:pPr>
      <w:r w:rsidRPr="00C557FE">
        <w:rPr>
          <w:sz w:val="28"/>
          <w:lang w:val="uk-UA"/>
        </w:rPr>
        <w:t>Системна концепція дослідження міст Б.</w:t>
      </w:r>
      <w:r>
        <w:rPr>
          <w:sz w:val="28"/>
          <w:lang w:val="uk-UA"/>
        </w:rPr>
        <w:t> </w:t>
      </w:r>
      <w:r w:rsidRPr="00C557FE">
        <w:rPr>
          <w:sz w:val="28"/>
          <w:lang w:val="uk-UA"/>
        </w:rPr>
        <w:t xml:space="preserve">Беррі. </w:t>
      </w:r>
    </w:p>
    <w:p w:rsidR="00C557FE" w:rsidRPr="00C557FE" w:rsidRDefault="00C557FE" w:rsidP="00C557FE">
      <w:pPr>
        <w:pStyle w:val="a4"/>
        <w:numPr>
          <w:ilvl w:val="0"/>
          <w:numId w:val="13"/>
        </w:numPr>
        <w:spacing w:line="276" w:lineRule="auto"/>
        <w:ind w:left="1701" w:hanging="425"/>
        <w:jc w:val="both"/>
        <w:rPr>
          <w:sz w:val="28"/>
          <w:lang w:val="uk-UA"/>
        </w:rPr>
      </w:pPr>
      <w:r w:rsidRPr="00C557FE">
        <w:rPr>
          <w:sz w:val="28"/>
          <w:lang w:val="uk-UA"/>
        </w:rPr>
        <w:t xml:space="preserve">Модель «Ізольована держава» Й. фон Тюнена. </w:t>
      </w:r>
    </w:p>
    <w:p w:rsidR="00C557FE" w:rsidRPr="00C557FE" w:rsidRDefault="00C557FE" w:rsidP="00C557FE">
      <w:pPr>
        <w:pStyle w:val="a4"/>
        <w:numPr>
          <w:ilvl w:val="0"/>
          <w:numId w:val="13"/>
        </w:numPr>
        <w:spacing w:line="276" w:lineRule="auto"/>
        <w:ind w:left="1701" w:hanging="425"/>
        <w:jc w:val="both"/>
        <w:rPr>
          <w:sz w:val="28"/>
          <w:lang w:val="uk-UA"/>
        </w:rPr>
      </w:pPr>
      <w:r w:rsidRPr="00C557FE">
        <w:rPr>
          <w:sz w:val="28"/>
          <w:lang w:val="uk-UA"/>
        </w:rPr>
        <w:t>Транспортна ієрархічна модель Й.</w:t>
      </w:r>
      <w:r>
        <w:rPr>
          <w:sz w:val="28"/>
          <w:lang w:val="uk-UA"/>
        </w:rPr>
        <w:t> </w:t>
      </w:r>
      <w:r w:rsidRPr="00C557FE">
        <w:rPr>
          <w:sz w:val="28"/>
          <w:lang w:val="uk-UA"/>
        </w:rPr>
        <w:t xml:space="preserve">Коля. </w:t>
      </w:r>
    </w:p>
    <w:p w:rsidR="00C557FE" w:rsidRPr="00C557FE" w:rsidRDefault="00C557FE" w:rsidP="00C557FE">
      <w:pPr>
        <w:pStyle w:val="a4"/>
        <w:numPr>
          <w:ilvl w:val="0"/>
          <w:numId w:val="13"/>
        </w:numPr>
        <w:spacing w:line="276" w:lineRule="auto"/>
        <w:ind w:left="1701" w:hanging="425"/>
        <w:jc w:val="both"/>
        <w:rPr>
          <w:sz w:val="28"/>
          <w:lang w:val="uk-UA"/>
        </w:rPr>
      </w:pPr>
      <w:r w:rsidRPr="00C557FE">
        <w:rPr>
          <w:sz w:val="28"/>
          <w:lang w:val="uk-UA"/>
        </w:rPr>
        <w:t>Модель центральних місць В.</w:t>
      </w:r>
      <w:r>
        <w:rPr>
          <w:sz w:val="28"/>
          <w:lang w:val="uk-UA"/>
        </w:rPr>
        <w:t> </w:t>
      </w:r>
      <w:r w:rsidRPr="00C557FE">
        <w:rPr>
          <w:sz w:val="28"/>
          <w:lang w:val="uk-UA"/>
        </w:rPr>
        <w:t xml:space="preserve">Кристаллера. </w:t>
      </w:r>
    </w:p>
    <w:p w:rsidR="00C557FE" w:rsidRPr="00C557FE" w:rsidRDefault="00C557FE" w:rsidP="00C557FE">
      <w:pPr>
        <w:pStyle w:val="a4"/>
        <w:numPr>
          <w:ilvl w:val="0"/>
          <w:numId w:val="13"/>
        </w:numPr>
        <w:spacing w:line="276" w:lineRule="auto"/>
        <w:ind w:left="1701" w:hanging="425"/>
        <w:jc w:val="both"/>
        <w:rPr>
          <w:sz w:val="28"/>
          <w:lang w:val="uk-UA"/>
        </w:rPr>
      </w:pPr>
      <w:r w:rsidRPr="00C557FE">
        <w:rPr>
          <w:sz w:val="28"/>
          <w:lang w:val="uk-UA"/>
        </w:rPr>
        <w:t>Економічний ландшафт А.</w:t>
      </w:r>
      <w:r>
        <w:rPr>
          <w:sz w:val="28"/>
          <w:lang w:val="uk-UA"/>
        </w:rPr>
        <w:t> </w:t>
      </w:r>
      <w:r w:rsidRPr="00C557FE">
        <w:rPr>
          <w:sz w:val="28"/>
          <w:lang w:val="uk-UA"/>
        </w:rPr>
        <w:t xml:space="preserve">Льоша. </w:t>
      </w:r>
    </w:p>
    <w:p w:rsidR="00C557FE" w:rsidRPr="00C557FE" w:rsidRDefault="00C557FE" w:rsidP="00C557FE">
      <w:pPr>
        <w:pStyle w:val="a4"/>
        <w:numPr>
          <w:ilvl w:val="0"/>
          <w:numId w:val="13"/>
        </w:numPr>
        <w:spacing w:line="276" w:lineRule="auto"/>
        <w:ind w:left="1701" w:hanging="425"/>
        <w:jc w:val="both"/>
        <w:rPr>
          <w:sz w:val="28"/>
          <w:lang w:val="uk-UA"/>
        </w:rPr>
      </w:pPr>
      <w:r w:rsidRPr="00C557FE">
        <w:rPr>
          <w:sz w:val="28"/>
          <w:lang w:val="uk-UA"/>
        </w:rPr>
        <w:t>Секторальна структура міських систем У.</w:t>
      </w:r>
      <w:r>
        <w:rPr>
          <w:sz w:val="28"/>
          <w:lang w:val="uk-UA"/>
        </w:rPr>
        <w:t> </w:t>
      </w:r>
      <w:r w:rsidRPr="00C557FE">
        <w:rPr>
          <w:sz w:val="28"/>
          <w:lang w:val="uk-UA"/>
        </w:rPr>
        <w:t xml:space="preserve">Ізарда. </w:t>
      </w:r>
    </w:p>
    <w:p w:rsidR="00C557FE" w:rsidRPr="00C557FE" w:rsidRDefault="00C557FE" w:rsidP="00C557FE">
      <w:pPr>
        <w:pStyle w:val="a4"/>
        <w:numPr>
          <w:ilvl w:val="0"/>
          <w:numId w:val="13"/>
        </w:numPr>
        <w:spacing w:line="276" w:lineRule="auto"/>
        <w:ind w:left="1701" w:hanging="425"/>
        <w:jc w:val="both"/>
        <w:rPr>
          <w:sz w:val="28"/>
          <w:lang w:val="uk-UA"/>
        </w:rPr>
      </w:pPr>
      <w:r w:rsidRPr="00C557FE">
        <w:rPr>
          <w:sz w:val="28"/>
          <w:lang w:val="uk-UA"/>
        </w:rPr>
        <w:t xml:space="preserve">Правило Ципфа «ранг-розмір». </w:t>
      </w:r>
    </w:p>
    <w:p w:rsidR="00C557FE" w:rsidRPr="00C557FE" w:rsidRDefault="00C557FE" w:rsidP="00C557FE">
      <w:pPr>
        <w:pStyle w:val="a4"/>
        <w:numPr>
          <w:ilvl w:val="0"/>
          <w:numId w:val="13"/>
        </w:numPr>
        <w:spacing w:line="276" w:lineRule="auto"/>
        <w:ind w:left="1701" w:hanging="425"/>
        <w:jc w:val="both"/>
        <w:rPr>
          <w:sz w:val="28"/>
          <w:lang w:val="uk-UA"/>
        </w:rPr>
      </w:pPr>
      <w:r w:rsidRPr="00C557FE">
        <w:rPr>
          <w:sz w:val="28"/>
          <w:lang w:val="uk-UA"/>
        </w:rPr>
        <w:t>Закон К.</w:t>
      </w:r>
      <w:r>
        <w:rPr>
          <w:sz w:val="28"/>
          <w:lang w:val="uk-UA"/>
        </w:rPr>
        <w:t> </w:t>
      </w:r>
      <w:r w:rsidRPr="00C557FE">
        <w:rPr>
          <w:sz w:val="28"/>
          <w:lang w:val="uk-UA"/>
        </w:rPr>
        <w:t xml:space="preserve">Кларка. </w:t>
      </w:r>
    </w:p>
    <w:p w:rsidR="00C557FE" w:rsidRPr="00C557FE" w:rsidRDefault="00C557FE" w:rsidP="00C557FE">
      <w:pPr>
        <w:pStyle w:val="a4"/>
        <w:numPr>
          <w:ilvl w:val="0"/>
          <w:numId w:val="13"/>
        </w:numPr>
        <w:spacing w:line="276" w:lineRule="auto"/>
        <w:ind w:left="1701" w:hanging="425"/>
        <w:jc w:val="both"/>
        <w:rPr>
          <w:sz w:val="28"/>
          <w:lang w:val="uk-UA"/>
        </w:rPr>
      </w:pPr>
      <w:r w:rsidRPr="00C557FE">
        <w:rPr>
          <w:sz w:val="28"/>
          <w:lang w:val="uk-UA"/>
        </w:rPr>
        <w:t xml:space="preserve">Гравітаційні моделі розвитку міст. </w:t>
      </w:r>
    </w:p>
    <w:p w:rsidR="00C557FE" w:rsidRPr="00C557FE" w:rsidRDefault="00C557FE" w:rsidP="00C557FE">
      <w:pPr>
        <w:pStyle w:val="a4"/>
        <w:numPr>
          <w:ilvl w:val="0"/>
          <w:numId w:val="13"/>
        </w:numPr>
        <w:spacing w:line="276" w:lineRule="auto"/>
        <w:ind w:left="1701" w:hanging="425"/>
        <w:jc w:val="both"/>
        <w:rPr>
          <w:sz w:val="28"/>
          <w:lang w:val="uk-UA"/>
        </w:rPr>
      </w:pPr>
      <w:r w:rsidRPr="00C557FE">
        <w:rPr>
          <w:sz w:val="28"/>
          <w:lang w:val="uk-UA"/>
        </w:rPr>
        <w:t xml:space="preserve">Динамічні моделі розвитку міст. </w:t>
      </w:r>
    </w:p>
    <w:p w:rsidR="000A32F0" w:rsidRDefault="000A32F0" w:rsidP="000A32F0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0A32F0">
        <w:rPr>
          <w:sz w:val="28"/>
          <w:lang w:val="uk-UA"/>
        </w:rPr>
        <w:t>Геопланування</w:t>
      </w:r>
      <w:r>
        <w:rPr>
          <w:sz w:val="28"/>
          <w:lang w:val="uk-UA"/>
        </w:rPr>
        <w:t>, планування міст, зонінг, функціональне зонування: визначення і співвідношення понять.</w:t>
      </w:r>
    </w:p>
    <w:p w:rsidR="000A32F0" w:rsidRDefault="000A32F0" w:rsidP="000A32F0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0A32F0">
        <w:rPr>
          <w:sz w:val="28"/>
          <w:lang w:val="uk-UA"/>
        </w:rPr>
        <w:t>Територіальна структура міста</w:t>
      </w:r>
      <w:r>
        <w:rPr>
          <w:sz w:val="28"/>
          <w:lang w:val="uk-UA"/>
        </w:rPr>
        <w:t>.</w:t>
      </w:r>
    </w:p>
    <w:p w:rsidR="000A32F0" w:rsidRDefault="000A32F0" w:rsidP="000A32F0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Моделі т</w:t>
      </w:r>
      <w:r w:rsidRPr="000A32F0">
        <w:rPr>
          <w:sz w:val="28"/>
          <w:lang w:val="uk-UA"/>
        </w:rPr>
        <w:t>ериторіальн</w:t>
      </w:r>
      <w:r>
        <w:rPr>
          <w:sz w:val="28"/>
          <w:lang w:val="uk-UA"/>
        </w:rPr>
        <w:t>ої</w:t>
      </w:r>
      <w:r w:rsidRPr="000A32F0">
        <w:rPr>
          <w:sz w:val="28"/>
          <w:lang w:val="uk-UA"/>
        </w:rPr>
        <w:t xml:space="preserve"> структур</w:t>
      </w:r>
      <w:r>
        <w:rPr>
          <w:sz w:val="28"/>
          <w:lang w:val="uk-UA"/>
        </w:rPr>
        <w:t>и</w:t>
      </w:r>
      <w:r w:rsidRPr="000A32F0">
        <w:rPr>
          <w:sz w:val="28"/>
          <w:lang w:val="uk-UA"/>
        </w:rPr>
        <w:t xml:space="preserve"> міста</w:t>
      </w:r>
      <w:r>
        <w:rPr>
          <w:sz w:val="28"/>
          <w:lang w:val="uk-UA"/>
        </w:rPr>
        <w:t>.</w:t>
      </w:r>
    </w:p>
    <w:p w:rsidR="000A32F0" w:rsidRDefault="000A32F0" w:rsidP="000A32F0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0A32F0">
        <w:rPr>
          <w:sz w:val="28"/>
          <w:lang w:val="uk-UA"/>
        </w:rPr>
        <w:t>Основні типи архітектурно-планувальної структури сучасних міст</w:t>
      </w:r>
      <w:r>
        <w:rPr>
          <w:sz w:val="28"/>
          <w:lang w:val="uk-UA"/>
        </w:rPr>
        <w:t>.</w:t>
      </w:r>
    </w:p>
    <w:p w:rsidR="000A32F0" w:rsidRDefault="000A32F0" w:rsidP="000A32F0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0A32F0">
        <w:rPr>
          <w:sz w:val="28"/>
          <w:lang w:val="uk-UA"/>
        </w:rPr>
        <w:t xml:space="preserve">Функціональна структура </w:t>
      </w:r>
      <w:r>
        <w:rPr>
          <w:sz w:val="28"/>
          <w:lang w:val="uk-UA"/>
        </w:rPr>
        <w:t xml:space="preserve">міста. </w:t>
      </w:r>
      <w:r w:rsidRPr="000A32F0">
        <w:rPr>
          <w:sz w:val="28"/>
          <w:lang w:val="uk-UA"/>
        </w:rPr>
        <w:t>Основні містоутворюючі функції</w:t>
      </w:r>
      <w:r>
        <w:rPr>
          <w:sz w:val="28"/>
          <w:lang w:val="uk-UA"/>
        </w:rPr>
        <w:t>. Терциарізація міст.</w:t>
      </w:r>
    </w:p>
    <w:p w:rsidR="000A32F0" w:rsidRDefault="000A32F0" w:rsidP="000A32F0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Функціональне зонування міста. Функціональні зони міста.</w:t>
      </w:r>
    </w:p>
    <w:sectPr w:rsidR="000A32F0" w:rsidSect="00393E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95DBD"/>
    <w:multiLevelType w:val="hybridMultilevel"/>
    <w:tmpl w:val="4B80D1E6"/>
    <w:lvl w:ilvl="0" w:tplc="E26CF3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224841"/>
    <w:multiLevelType w:val="hybridMultilevel"/>
    <w:tmpl w:val="C5F24E9C"/>
    <w:lvl w:ilvl="0" w:tplc="3EE899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904207"/>
    <w:multiLevelType w:val="hybridMultilevel"/>
    <w:tmpl w:val="7F845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4B3168"/>
    <w:multiLevelType w:val="hybridMultilevel"/>
    <w:tmpl w:val="527A8588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826ADB"/>
    <w:multiLevelType w:val="hybridMultilevel"/>
    <w:tmpl w:val="30E63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834746"/>
    <w:multiLevelType w:val="hybridMultilevel"/>
    <w:tmpl w:val="0AEE89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65F0AF4"/>
    <w:multiLevelType w:val="hybridMultilevel"/>
    <w:tmpl w:val="24CE79D0"/>
    <w:lvl w:ilvl="0" w:tplc="94085B5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ACC6DFC"/>
    <w:multiLevelType w:val="hybridMultilevel"/>
    <w:tmpl w:val="5A561D90"/>
    <w:lvl w:ilvl="0" w:tplc="94085B54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>
    <w:nsid w:val="429C13FF"/>
    <w:multiLevelType w:val="hybridMultilevel"/>
    <w:tmpl w:val="8D02276C"/>
    <w:lvl w:ilvl="0" w:tplc="94085B54">
      <w:start w:val="1"/>
      <w:numFmt w:val="bullet"/>
      <w:lvlText w:val=""/>
      <w:lvlJc w:val="left"/>
      <w:pPr>
        <w:ind w:left="1997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A6301D3"/>
    <w:multiLevelType w:val="hybridMultilevel"/>
    <w:tmpl w:val="3006AEF6"/>
    <w:lvl w:ilvl="0" w:tplc="94085B54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>
    <w:nsid w:val="500F2839"/>
    <w:multiLevelType w:val="multilevel"/>
    <w:tmpl w:val="64DA8E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501A3223"/>
    <w:multiLevelType w:val="hybridMultilevel"/>
    <w:tmpl w:val="5564709C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622E09"/>
    <w:multiLevelType w:val="hybridMultilevel"/>
    <w:tmpl w:val="91EC7A1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25B65DE"/>
    <w:multiLevelType w:val="hybridMultilevel"/>
    <w:tmpl w:val="A4F84DC0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0407D8"/>
    <w:multiLevelType w:val="hybridMultilevel"/>
    <w:tmpl w:val="7AEC1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0D3648"/>
    <w:multiLevelType w:val="hybridMultilevel"/>
    <w:tmpl w:val="8B98D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B2352"/>
    <w:multiLevelType w:val="hybridMultilevel"/>
    <w:tmpl w:val="54768D0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3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9"/>
  </w:num>
  <w:num w:numId="12">
    <w:abstractNumId w:val="4"/>
  </w:num>
  <w:num w:numId="13">
    <w:abstractNumId w:val="12"/>
  </w:num>
  <w:num w:numId="14">
    <w:abstractNumId w:val="16"/>
  </w:num>
  <w:num w:numId="15">
    <w:abstractNumId w:val="15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B8D"/>
    <w:rsid w:val="000211C3"/>
    <w:rsid w:val="00033963"/>
    <w:rsid w:val="00055DC2"/>
    <w:rsid w:val="000636F8"/>
    <w:rsid w:val="000A32F0"/>
    <w:rsid w:val="002661FF"/>
    <w:rsid w:val="002C68E6"/>
    <w:rsid w:val="00300BB8"/>
    <w:rsid w:val="00302B8D"/>
    <w:rsid w:val="00320EBF"/>
    <w:rsid w:val="0033793E"/>
    <w:rsid w:val="0039349C"/>
    <w:rsid w:val="00393E4D"/>
    <w:rsid w:val="003D08EC"/>
    <w:rsid w:val="004060FD"/>
    <w:rsid w:val="00415BC0"/>
    <w:rsid w:val="0057423C"/>
    <w:rsid w:val="005E028C"/>
    <w:rsid w:val="0061656B"/>
    <w:rsid w:val="00661BE9"/>
    <w:rsid w:val="00665F98"/>
    <w:rsid w:val="00684CE1"/>
    <w:rsid w:val="006A5E31"/>
    <w:rsid w:val="006B5CD8"/>
    <w:rsid w:val="00700390"/>
    <w:rsid w:val="00715D38"/>
    <w:rsid w:val="0071694E"/>
    <w:rsid w:val="007557BB"/>
    <w:rsid w:val="00815AB7"/>
    <w:rsid w:val="008510B5"/>
    <w:rsid w:val="00865084"/>
    <w:rsid w:val="008C017C"/>
    <w:rsid w:val="009B08AB"/>
    <w:rsid w:val="00A42EA4"/>
    <w:rsid w:val="00A53E72"/>
    <w:rsid w:val="00B04818"/>
    <w:rsid w:val="00B22FE0"/>
    <w:rsid w:val="00B31860"/>
    <w:rsid w:val="00B72A05"/>
    <w:rsid w:val="00C01048"/>
    <w:rsid w:val="00C01F7C"/>
    <w:rsid w:val="00C02A06"/>
    <w:rsid w:val="00C20F2B"/>
    <w:rsid w:val="00C557FE"/>
    <w:rsid w:val="00CB4814"/>
    <w:rsid w:val="00CD141A"/>
    <w:rsid w:val="00D11D74"/>
    <w:rsid w:val="00D408DD"/>
    <w:rsid w:val="00D8648E"/>
    <w:rsid w:val="00E42510"/>
    <w:rsid w:val="00E5342B"/>
    <w:rsid w:val="00E747F2"/>
    <w:rsid w:val="00EC7B5A"/>
    <w:rsid w:val="00F15083"/>
    <w:rsid w:val="00F21782"/>
    <w:rsid w:val="00F270C8"/>
    <w:rsid w:val="00F759A9"/>
    <w:rsid w:val="00FB4C99"/>
    <w:rsid w:val="00FD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p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3E4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15AB7"/>
    <w:pPr>
      <w:ind w:left="720"/>
      <w:contextualSpacing/>
    </w:pPr>
  </w:style>
  <w:style w:type="character" w:customStyle="1" w:styleId="hps">
    <w:name w:val="hps"/>
    <w:rsid w:val="00815A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p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3E4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15AB7"/>
    <w:pPr>
      <w:ind w:left="720"/>
      <w:contextualSpacing/>
    </w:pPr>
  </w:style>
  <w:style w:type="character" w:customStyle="1" w:styleId="hps">
    <w:name w:val="hps"/>
    <w:rsid w:val="00815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2018-02-05T15:15:00Z</cp:lastPrinted>
  <dcterms:created xsi:type="dcterms:W3CDTF">2018-02-14T03:44:00Z</dcterms:created>
  <dcterms:modified xsi:type="dcterms:W3CDTF">2018-08-28T20:22:00Z</dcterms:modified>
</cp:coreProperties>
</file>