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82E937" w14:textId="7B2C07DA" w:rsidR="00654392" w:rsidRPr="00654392" w:rsidRDefault="00654392" w:rsidP="00654392">
      <w:pPr>
        <w:shd w:val="clear" w:color="auto" w:fill="FFFFFF"/>
        <w:spacing w:after="0"/>
        <w:ind w:firstLine="708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ru-RU"/>
        </w:rPr>
      </w:pPr>
      <w:r w:rsidRPr="00654392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ru-RU"/>
        </w:rPr>
        <w:t>П</w:t>
      </w:r>
      <w:r w:rsidRPr="0065439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ИТАННЯ ДО П</w:t>
      </w:r>
      <w:r w:rsidRPr="00654392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ru-RU"/>
        </w:rPr>
        <w:t>ОТОЧНО</w:t>
      </w:r>
      <w:r w:rsidRPr="0065439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Ї</w:t>
      </w:r>
      <w:r w:rsidRPr="0065439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КОНТРОЛЬНОЇ РОБОТИ </w:t>
      </w:r>
    </w:p>
    <w:p w14:paraId="0339D121" w14:textId="77777777" w:rsidR="00654392" w:rsidRPr="00654392" w:rsidRDefault="00654392" w:rsidP="00654392">
      <w:pPr>
        <w:shd w:val="clear" w:color="auto" w:fill="FFFFFF"/>
        <w:spacing w:after="0"/>
        <w:ind w:firstLine="708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З </w:t>
      </w:r>
      <w:r w:rsidRPr="00654392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eastAsia="ar-SA"/>
        </w:rPr>
        <w:t>ДИСЦИПЛІНИ «ПРОСТОРОВИЙ ТА СИСТЕМНИЙ АНАЛІЗ В СУСПІЛЬНІЙ ГЕОГРАФІЇ»</w:t>
      </w:r>
    </w:p>
    <w:p w14:paraId="04D15875" w14:textId="77777777" w:rsidR="007819B5" w:rsidRPr="00654392" w:rsidRDefault="007819B5" w:rsidP="00654392">
      <w:pPr>
        <w:spacing w:after="0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14:paraId="6E3B23CB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Визначення понять «система», «соціогеосистема». </w:t>
      </w:r>
    </w:p>
    <w:p w14:paraId="6DD911CA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Структура соціогеосистем. </w:t>
      </w:r>
    </w:p>
    <w:p w14:paraId="3B8C53B7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Особливості зв’язків у соціогеосистемах. </w:t>
      </w:r>
    </w:p>
    <w:p w14:paraId="11746B86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Прямі і зворотні зв’язки, їх роль у розвитку соціогеосистем</w:t>
      </w:r>
    </w:p>
    <w:p w14:paraId="3A4DB791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Соціогеосистема як система управління.</w:t>
      </w:r>
    </w:p>
    <w:p w14:paraId="5287FEE1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Соціум, соціоактогенез, соціальні потреби, системи цілей. </w:t>
      </w:r>
    </w:p>
    <w:p w14:paraId="4649E956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Оптимізація системи цілей.</w:t>
      </w:r>
    </w:p>
    <w:p w14:paraId="1C895BCA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Усвідомлення соціальних потреб, як стимул соціоактогенезу.</w:t>
      </w:r>
    </w:p>
    <w:p w14:paraId="5C931C2A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Методи і засоби соціоактогенезу. </w:t>
      </w:r>
    </w:p>
    <w:p w14:paraId="12AC518D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Умови соціоактогенезу. </w:t>
      </w:r>
    </w:p>
    <w:p w14:paraId="77C13CFA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Стратегічний компроміс </w:t>
      </w:r>
      <w:bookmarkStart w:id="0" w:name="_GoBack"/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</w:t>
      </w:r>
      <w:bookmarkEnd w:id="0"/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оціоактогенезу.</w:t>
      </w:r>
    </w:p>
    <w:p w14:paraId="4B4D29D9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Тактичний компроміс соціоактогенезу.</w:t>
      </w:r>
    </w:p>
    <w:p w14:paraId="6A4B3A61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Виконавська система, її трансформації</w:t>
      </w:r>
    </w:p>
    <w:p w14:paraId="630B7F31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Особливості функціонування соціогеосистем у різних умовах.</w:t>
      </w:r>
    </w:p>
    <w:p w14:paraId="4B1B607A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Моделі природокористування.</w:t>
      </w:r>
    </w:p>
    <w:p w14:paraId="745114D0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Рівні математизації суспільної географії. </w:t>
      </w:r>
    </w:p>
    <w:p w14:paraId="6598705D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Методи ідеалізації, формалізації, математичні методи, методи моделювання в методології суспільно – географічного дослідження. </w:t>
      </w:r>
    </w:p>
    <w:p w14:paraId="241B82EB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Суть декомпозиції систем. Основний алгоритм декомпозиції. </w:t>
      </w:r>
    </w:p>
    <w:p w14:paraId="4E7A30C3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Принципи виділення ієрархічних рівнів і зв’язків між ними. </w:t>
      </w:r>
    </w:p>
    <w:p w14:paraId="40AD75F1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Принцип єдності. </w:t>
      </w:r>
    </w:p>
    <w:p w14:paraId="599274DE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Принцип розвитку системи. </w:t>
      </w:r>
    </w:p>
    <w:p w14:paraId="629A4C14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Принцип глобальної цілі. </w:t>
      </w:r>
    </w:p>
    <w:p w14:paraId="54657687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Принцип функціональності. </w:t>
      </w:r>
    </w:p>
    <w:p w14:paraId="5380FC06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Принцип оптимізації централізації і децентралізації.</w:t>
      </w:r>
    </w:p>
    <w:p w14:paraId="16514A00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Принцип ієрархії. </w:t>
      </w:r>
    </w:p>
    <w:p w14:paraId="479090FB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Принцип невизначеності (стохастичності). </w:t>
      </w:r>
    </w:p>
    <w:p w14:paraId="1016C2C1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Принцип організованості. </w:t>
      </w:r>
    </w:p>
    <w:p w14:paraId="543A2A39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Абстрагування та конкретизація.</w:t>
      </w:r>
    </w:p>
    <w:p w14:paraId="5672AAD1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Аналіз та синтез. </w:t>
      </w:r>
    </w:p>
    <w:p w14:paraId="080FF32A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Індукція та дедукція. </w:t>
      </w:r>
    </w:p>
    <w:p w14:paraId="66F04090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Формалізація. </w:t>
      </w:r>
    </w:p>
    <w:p w14:paraId="29E9B7E5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Структурування та макетування. </w:t>
      </w:r>
    </w:p>
    <w:p w14:paraId="06408F08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Алгоритмізація та моделювання. </w:t>
      </w:r>
    </w:p>
    <w:p w14:paraId="75BBDA47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Розпізнавання образів. </w:t>
      </w:r>
    </w:p>
    <w:p w14:paraId="42B1D4B9" w14:textId="77777777" w:rsidR="00DA54CD" w:rsidRPr="00654392" w:rsidRDefault="00DA54CD" w:rsidP="00654392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6543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Експертна оцінка.</w:t>
      </w:r>
    </w:p>
    <w:p w14:paraId="3B3A8BA8" w14:textId="77777777" w:rsidR="00DA54CD" w:rsidRPr="00654392" w:rsidRDefault="00DA54CD" w:rsidP="00654392">
      <w:pPr>
        <w:spacing w:after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14:paraId="500C8CB0" w14:textId="77777777" w:rsidR="009076C6" w:rsidRPr="00654392" w:rsidRDefault="009076C6" w:rsidP="00654392">
      <w:pPr>
        <w:spacing w:after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14:paraId="0C7E21EB" w14:textId="77777777" w:rsidR="009076C6" w:rsidRPr="00654392" w:rsidRDefault="009076C6" w:rsidP="00654392">
      <w:pPr>
        <w:spacing w:after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14:paraId="5DE7F003" w14:textId="77777777" w:rsidR="009076C6" w:rsidRPr="00654392" w:rsidRDefault="009076C6" w:rsidP="00654392">
      <w:pPr>
        <w:spacing w:after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sectPr w:rsidR="009076C6" w:rsidRPr="006543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A1163"/>
    <w:multiLevelType w:val="hybridMultilevel"/>
    <w:tmpl w:val="7A2C652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3BF6944"/>
    <w:multiLevelType w:val="hybridMultilevel"/>
    <w:tmpl w:val="75246A44"/>
    <w:lvl w:ilvl="0" w:tplc="2F92432C">
      <w:start w:val="1"/>
      <w:numFmt w:val="decimal"/>
      <w:lvlText w:val="%1."/>
      <w:lvlJc w:val="left"/>
      <w:pPr>
        <w:ind w:left="14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49F72F3"/>
    <w:multiLevelType w:val="hybridMultilevel"/>
    <w:tmpl w:val="56DA71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21E14"/>
    <w:multiLevelType w:val="hybridMultilevel"/>
    <w:tmpl w:val="482C3C6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13DC08C6"/>
    <w:multiLevelType w:val="hybridMultilevel"/>
    <w:tmpl w:val="935E14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0550B"/>
    <w:multiLevelType w:val="hybridMultilevel"/>
    <w:tmpl w:val="A656C842"/>
    <w:lvl w:ilvl="0" w:tplc="BCA82E4C">
      <w:start w:val="1"/>
      <w:numFmt w:val="decimal"/>
      <w:lvlText w:val="%1."/>
      <w:lvlJc w:val="left"/>
      <w:pPr>
        <w:ind w:left="14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27E6BBF"/>
    <w:multiLevelType w:val="hybridMultilevel"/>
    <w:tmpl w:val="4726E1C6"/>
    <w:lvl w:ilvl="0" w:tplc="2D6E3DF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9B0DB0"/>
    <w:multiLevelType w:val="hybridMultilevel"/>
    <w:tmpl w:val="7F3E00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3819E8"/>
    <w:multiLevelType w:val="hybridMultilevel"/>
    <w:tmpl w:val="935E14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0C4B32"/>
    <w:multiLevelType w:val="hybridMultilevel"/>
    <w:tmpl w:val="281C2E34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BD0572A"/>
    <w:multiLevelType w:val="hybridMultilevel"/>
    <w:tmpl w:val="935E14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EA540D"/>
    <w:multiLevelType w:val="hybridMultilevel"/>
    <w:tmpl w:val="935E14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691BC4"/>
    <w:multiLevelType w:val="hybridMultilevel"/>
    <w:tmpl w:val="EA50B8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935621"/>
    <w:multiLevelType w:val="hybridMultilevel"/>
    <w:tmpl w:val="CE98276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617B6A24"/>
    <w:multiLevelType w:val="hybridMultilevel"/>
    <w:tmpl w:val="4ED0E8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825668"/>
    <w:multiLevelType w:val="hybridMultilevel"/>
    <w:tmpl w:val="3AE6008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70C178C8"/>
    <w:multiLevelType w:val="hybridMultilevel"/>
    <w:tmpl w:val="BF6295C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755939B7"/>
    <w:multiLevelType w:val="hybridMultilevel"/>
    <w:tmpl w:val="DE4EF0E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79AF7339"/>
    <w:multiLevelType w:val="hybridMultilevel"/>
    <w:tmpl w:val="2648FF1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7F9B38BF"/>
    <w:multiLevelType w:val="hybridMultilevel"/>
    <w:tmpl w:val="73F4D24A"/>
    <w:lvl w:ilvl="0" w:tplc="AB880538">
      <w:start w:val="1"/>
      <w:numFmt w:val="decimal"/>
      <w:lvlText w:val="%1."/>
      <w:lvlJc w:val="left"/>
      <w:pPr>
        <w:ind w:left="14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19"/>
  </w:num>
  <w:num w:numId="3">
    <w:abstractNumId w:val="5"/>
  </w:num>
  <w:num w:numId="4">
    <w:abstractNumId w:val="0"/>
  </w:num>
  <w:num w:numId="5">
    <w:abstractNumId w:val="16"/>
  </w:num>
  <w:num w:numId="6">
    <w:abstractNumId w:val="3"/>
  </w:num>
  <w:num w:numId="7">
    <w:abstractNumId w:val="9"/>
  </w:num>
  <w:num w:numId="8">
    <w:abstractNumId w:val="17"/>
  </w:num>
  <w:num w:numId="9">
    <w:abstractNumId w:val="15"/>
  </w:num>
  <w:num w:numId="10">
    <w:abstractNumId w:val="18"/>
  </w:num>
  <w:num w:numId="11">
    <w:abstractNumId w:val="13"/>
  </w:num>
  <w:num w:numId="12">
    <w:abstractNumId w:val="14"/>
  </w:num>
  <w:num w:numId="13">
    <w:abstractNumId w:val="2"/>
  </w:num>
  <w:num w:numId="14">
    <w:abstractNumId w:val="7"/>
  </w:num>
  <w:num w:numId="15">
    <w:abstractNumId w:val="6"/>
  </w:num>
  <w:num w:numId="16">
    <w:abstractNumId w:val="10"/>
  </w:num>
  <w:num w:numId="17">
    <w:abstractNumId w:val="11"/>
  </w:num>
  <w:num w:numId="18">
    <w:abstractNumId w:val="12"/>
  </w:num>
  <w:num w:numId="19">
    <w:abstractNumId w:val="8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4CD"/>
    <w:rsid w:val="00371399"/>
    <w:rsid w:val="00497AA6"/>
    <w:rsid w:val="00624022"/>
    <w:rsid w:val="00654392"/>
    <w:rsid w:val="00765D8F"/>
    <w:rsid w:val="007819B5"/>
    <w:rsid w:val="007E44C5"/>
    <w:rsid w:val="009076C6"/>
    <w:rsid w:val="00BF3444"/>
    <w:rsid w:val="00D723DE"/>
    <w:rsid w:val="00DA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F99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9B5"/>
    <w:pPr>
      <w:spacing w:after="80" w:line="240" w:lineRule="auto"/>
      <w:jc w:val="both"/>
    </w:pPr>
    <w:rPr>
      <w:rFonts w:ascii="Arial Narrow" w:hAnsi="Arial Narro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7819B5"/>
    <w:pPr>
      <w:spacing w:after="0" w:line="240" w:lineRule="auto"/>
      <w:ind w:left="426"/>
      <w:jc w:val="both"/>
    </w:pPr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9B5"/>
    <w:pPr>
      <w:spacing w:after="80" w:line="240" w:lineRule="auto"/>
      <w:jc w:val="both"/>
    </w:pPr>
    <w:rPr>
      <w:rFonts w:ascii="Arial Narrow" w:hAnsi="Arial Narro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7819B5"/>
    <w:pPr>
      <w:spacing w:after="0" w:line="240" w:lineRule="auto"/>
      <w:ind w:left="426"/>
      <w:jc w:val="both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</dc:creator>
  <cp:lastModifiedBy>пк</cp:lastModifiedBy>
  <cp:revision>6</cp:revision>
  <dcterms:created xsi:type="dcterms:W3CDTF">2020-04-08T10:38:00Z</dcterms:created>
  <dcterms:modified xsi:type="dcterms:W3CDTF">2022-11-26T17:09:00Z</dcterms:modified>
</cp:coreProperties>
</file>