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EA" w:rsidRDefault="00BD6C04" w:rsidP="00BD6C04">
      <w:pPr>
        <w:jc w:val="center"/>
      </w:pPr>
      <w:r>
        <w:t>Теми для самостійного опрацювання за дисципліною</w:t>
      </w:r>
    </w:p>
    <w:p w:rsidR="00BD6C04" w:rsidRPr="00705FAB" w:rsidRDefault="00BD6C04" w:rsidP="00BD6C04">
      <w:pPr>
        <w:jc w:val="center"/>
        <w:rPr>
          <w:b/>
        </w:rPr>
      </w:pPr>
      <w:r w:rsidRPr="00705FAB">
        <w:rPr>
          <w:b/>
        </w:rPr>
        <w:t>«</w:t>
      </w:r>
      <w:r w:rsidRPr="00705FAB">
        <w:rPr>
          <w:b/>
          <w:i/>
          <w:iCs/>
        </w:rPr>
        <w:t>Методологія та технології сучасних суспільно-географічних досліджень </w:t>
      </w:r>
      <w:r w:rsidRPr="00705FAB">
        <w:rPr>
          <w:b/>
        </w:rPr>
        <w:t>»</w:t>
      </w:r>
    </w:p>
    <w:p w:rsidR="00BD6C04" w:rsidRPr="00705FAB" w:rsidRDefault="00BD6C04" w:rsidP="00BD6C04">
      <w:pPr>
        <w:jc w:val="center"/>
      </w:pPr>
      <w:r w:rsidRPr="00705FAB">
        <w:t>для аспірантів 2 року навчання, 3</w:t>
      </w:r>
      <w:r>
        <w:t>, 4</w:t>
      </w:r>
      <w:r w:rsidRPr="00705FAB">
        <w:t xml:space="preserve"> семестр</w:t>
      </w:r>
      <w:r>
        <w:t>и</w:t>
      </w:r>
      <w:r w:rsidRPr="00705FAB">
        <w:t xml:space="preserve"> </w:t>
      </w:r>
    </w:p>
    <w:p w:rsidR="00BD6C04" w:rsidRPr="00BD6C04" w:rsidRDefault="00BD6C04" w:rsidP="00BD6C04">
      <w:pPr>
        <w:ind w:left="142" w:firstLine="425"/>
        <w:rPr>
          <w:szCs w:val="28"/>
        </w:rPr>
      </w:pPr>
      <w:r w:rsidRPr="00BD6C04">
        <w:rPr>
          <w:szCs w:val="28"/>
        </w:rPr>
        <w:t>1. Ландшафти, їх вплив на господарську діяльність.</w:t>
      </w:r>
    </w:p>
    <w:p w:rsidR="00BD6C04" w:rsidRPr="00BD6C04" w:rsidRDefault="00BD6C04" w:rsidP="00BD6C04">
      <w:pPr>
        <w:ind w:left="142" w:firstLine="425"/>
        <w:rPr>
          <w:szCs w:val="28"/>
        </w:rPr>
      </w:pPr>
      <w:r w:rsidRPr="00BD6C04">
        <w:rPr>
          <w:szCs w:val="28"/>
        </w:rPr>
        <w:t>2. Теоретична географія.</w:t>
      </w:r>
      <w:bookmarkStart w:id="0" w:name="_GoBack"/>
      <w:bookmarkEnd w:id="0"/>
    </w:p>
    <w:p w:rsidR="00BD6C04" w:rsidRPr="00BD6C04" w:rsidRDefault="00BD6C04" w:rsidP="00BD6C04">
      <w:pPr>
        <w:ind w:firstLine="567"/>
        <w:rPr>
          <w:szCs w:val="28"/>
        </w:rPr>
      </w:pPr>
      <w:r w:rsidRPr="00BD6C04">
        <w:rPr>
          <w:szCs w:val="28"/>
        </w:rPr>
        <w:t>3. Основні географічні закони і закономірності (широтна зональність, висотна поясність, азональність, природні територіальні комплекси, соціально-економічні територіальні системи і комплекси, економічне районування тощо). Приклади власних досліджень.</w:t>
      </w:r>
    </w:p>
    <w:p w:rsidR="00BD6C04" w:rsidRPr="00BD6C04" w:rsidRDefault="00BD6C04" w:rsidP="00BD6C04">
      <w:pPr>
        <w:ind w:firstLine="567"/>
        <w:rPr>
          <w:szCs w:val="28"/>
        </w:rPr>
      </w:pPr>
      <w:r w:rsidRPr="00BD6C04">
        <w:rPr>
          <w:szCs w:val="28"/>
        </w:rPr>
        <w:t>4. Інформаційна концепція взаємодії суспільства і природи. Її інтерпретація на прикладі власного емпіричного матеріалу.</w:t>
      </w:r>
    </w:p>
    <w:p w:rsidR="00BD6C04" w:rsidRPr="00BD6C04" w:rsidRDefault="00BD6C04" w:rsidP="00BD6C04">
      <w:pPr>
        <w:ind w:left="142" w:firstLine="425"/>
        <w:rPr>
          <w:b/>
          <w:szCs w:val="28"/>
        </w:rPr>
      </w:pPr>
      <w:r w:rsidRPr="00BD6C04">
        <w:rPr>
          <w:szCs w:val="28"/>
        </w:rPr>
        <w:t xml:space="preserve">5. Динамічні, статичні, емпіричні, теоретичні закони суспільної географії. Класифікація законів суспільної географії за О. </w:t>
      </w:r>
      <w:proofErr w:type="spellStart"/>
      <w:r w:rsidRPr="00BD6C04">
        <w:rPr>
          <w:szCs w:val="28"/>
        </w:rPr>
        <w:t>Шаблієм</w:t>
      </w:r>
      <w:proofErr w:type="spellEnd"/>
      <w:r w:rsidRPr="00BD6C04">
        <w:rPr>
          <w:szCs w:val="28"/>
        </w:rPr>
        <w:t>. Система суспільно-географічних законів. (</w:t>
      </w:r>
      <w:proofErr w:type="spellStart"/>
      <w:r w:rsidRPr="00BD6C04">
        <w:rPr>
          <w:szCs w:val="28"/>
        </w:rPr>
        <w:t>Ни</w:t>
      </w:r>
      <w:r w:rsidRPr="00BD6C04">
        <w:rPr>
          <w:szCs w:val="28"/>
        </w:rPr>
        <w:t>м</w:t>
      </w:r>
      <w:r w:rsidRPr="00BD6C04">
        <w:rPr>
          <w:szCs w:val="28"/>
        </w:rPr>
        <w:t>мик</w:t>
      </w:r>
      <w:proofErr w:type="spellEnd"/>
      <w:r w:rsidRPr="00BD6C04">
        <w:rPr>
          <w:szCs w:val="28"/>
        </w:rPr>
        <w:t xml:space="preserve">, </w:t>
      </w:r>
      <w:proofErr w:type="spellStart"/>
      <w:r w:rsidRPr="00BD6C04">
        <w:rPr>
          <w:szCs w:val="28"/>
        </w:rPr>
        <w:t>Алаєв</w:t>
      </w:r>
      <w:proofErr w:type="spellEnd"/>
      <w:r w:rsidRPr="00BD6C04">
        <w:rPr>
          <w:szCs w:val="28"/>
        </w:rPr>
        <w:t xml:space="preserve">, </w:t>
      </w:r>
      <w:proofErr w:type="spellStart"/>
      <w:r w:rsidRPr="00BD6C04">
        <w:rPr>
          <w:szCs w:val="28"/>
        </w:rPr>
        <w:t>Пістун</w:t>
      </w:r>
      <w:proofErr w:type="spellEnd"/>
      <w:r w:rsidRPr="00BD6C04">
        <w:rPr>
          <w:szCs w:val="28"/>
        </w:rPr>
        <w:t xml:space="preserve">, </w:t>
      </w:r>
      <w:proofErr w:type="spellStart"/>
      <w:r w:rsidRPr="00BD6C04">
        <w:rPr>
          <w:szCs w:val="28"/>
        </w:rPr>
        <w:t>Шаблій</w:t>
      </w:r>
      <w:proofErr w:type="spellEnd"/>
      <w:r w:rsidRPr="00BD6C04">
        <w:rPr>
          <w:szCs w:val="28"/>
        </w:rPr>
        <w:t>).</w:t>
      </w:r>
    </w:p>
    <w:p w:rsidR="00BD6C04" w:rsidRPr="00BD6C04" w:rsidRDefault="00BD6C04" w:rsidP="00BD6C04">
      <w:pPr>
        <w:ind w:left="142" w:firstLine="425"/>
        <w:rPr>
          <w:szCs w:val="28"/>
        </w:rPr>
      </w:pPr>
      <w:r w:rsidRPr="00BD6C04">
        <w:rPr>
          <w:szCs w:val="28"/>
        </w:rPr>
        <w:t>6. Системний аналіз і його застосування у власних дисертаційних дослідженнях.</w:t>
      </w:r>
    </w:p>
    <w:p w:rsidR="00BD6C04" w:rsidRPr="00BD6C04" w:rsidRDefault="00BD6C04" w:rsidP="00BD6C04">
      <w:pPr>
        <w:ind w:left="142" w:firstLine="425"/>
        <w:rPr>
          <w:szCs w:val="28"/>
        </w:rPr>
      </w:pPr>
      <w:r w:rsidRPr="00BD6C04">
        <w:rPr>
          <w:szCs w:val="28"/>
        </w:rPr>
        <w:t>7. Основні методологічні підходи (географічний, системний, синергетичний, інформаці</w:t>
      </w:r>
      <w:r w:rsidRPr="00BD6C04">
        <w:rPr>
          <w:szCs w:val="28"/>
        </w:rPr>
        <w:t>й</w:t>
      </w:r>
      <w:r w:rsidRPr="00BD6C04">
        <w:rPr>
          <w:szCs w:val="28"/>
        </w:rPr>
        <w:t>ний та історичний) у власному дисертаційному дослідженні</w:t>
      </w:r>
    </w:p>
    <w:p w:rsidR="00BD6C04" w:rsidRPr="00BD6C04" w:rsidRDefault="00BD6C04" w:rsidP="00BD6C04">
      <w:pPr>
        <w:ind w:left="142" w:firstLine="425"/>
        <w:rPr>
          <w:szCs w:val="28"/>
        </w:rPr>
      </w:pPr>
      <w:r w:rsidRPr="00BD6C04">
        <w:rPr>
          <w:szCs w:val="28"/>
        </w:rPr>
        <w:t xml:space="preserve">8. Основні тенденції розвитку методології географічної науки. </w:t>
      </w:r>
    </w:p>
    <w:p w:rsidR="00BD6C04" w:rsidRPr="00BD6C04" w:rsidRDefault="00BD6C04" w:rsidP="00BD6C04">
      <w:pPr>
        <w:ind w:left="142" w:firstLine="425"/>
        <w:rPr>
          <w:szCs w:val="28"/>
        </w:rPr>
      </w:pPr>
      <w:r w:rsidRPr="00BD6C04">
        <w:rPr>
          <w:szCs w:val="28"/>
        </w:rPr>
        <w:t xml:space="preserve">9. Застосування інформаційних і </w:t>
      </w:r>
      <w:proofErr w:type="spellStart"/>
      <w:r w:rsidRPr="00BD6C04">
        <w:rPr>
          <w:szCs w:val="28"/>
        </w:rPr>
        <w:t>ГІС-технологій</w:t>
      </w:r>
      <w:proofErr w:type="spellEnd"/>
      <w:r w:rsidRPr="00BD6C04">
        <w:rPr>
          <w:szCs w:val="28"/>
        </w:rPr>
        <w:t xml:space="preserve"> у власних дисертаційних дослідженнях.</w:t>
      </w:r>
    </w:p>
    <w:p w:rsidR="00BD6C04" w:rsidRPr="00BD6C04" w:rsidRDefault="00BD6C04" w:rsidP="00BD6C04">
      <w:pPr>
        <w:ind w:left="142" w:firstLine="425"/>
        <w:rPr>
          <w:szCs w:val="28"/>
        </w:rPr>
      </w:pPr>
      <w:r w:rsidRPr="00BD6C04">
        <w:rPr>
          <w:szCs w:val="28"/>
        </w:rPr>
        <w:t>10. Методи просторового аналізу соціогеосистем і соціогеопроцесу.</w:t>
      </w:r>
    </w:p>
    <w:p w:rsidR="00BD6C04" w:rsidRDefault="00BD6C04" w:rsidP="00BD6C04"/>
    <w:sectPr w:rsidR="00BD6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04"/>
    <w:rsid w:val="002865D2"/>
    <w:rsid w:val="002D469F"/>
    <w:rsid w:val="00433CB8"/>
    <w:rsid w:val="00472FEF"/>
    <w:rsid w:val="00723132"/>
    <w:rsid w:val="009B65B0"/>
    <w:rsid w:val="00AC17E5"/>
    <w:rsid w:val="00BD6C04"/>
    <w:rsid w:val="00E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D2"/>
    <w:pPr>
      <w:spacing w:after="0" w:line="360" w:lineRule="auto"/>
      <w:ind w:firstLine="737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D2"/>
    <w:pPr>
      <w:spacing w:after="0" w:line="360" w:lineRule="auto"/>
      <w:ind w:firstLine="737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1</cp:revision>
  <dcterms:created xsi:type="dcterms:W3CDTF">2016-05-29T20:30:00Z</dcterms:created>
  <dcterms:modified xsi:type="dcterms:W3CDTF">2016-05-29T20:33:00Z</dcterms:modified>
</cp:coreProperties>
</file>