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3939" w14:textId="3EB6B397" w:rsidR="005842C5" w:rsidRPr="00FB0D94" w:rsidRDefault="005842C5" w:rsidP="005842C5">
      <w:pPr>
        <w:pStyle w:val="BlockText"/>
        <w:tabs>
          <w:tab w:val="left" w:pos="8540"/>
        </w:tabs>
        <w:ind w:left="0" w:right="0"/>
        <w:rPr>
          <w:b/>
          <w:iCs w:val="0"/>
        </w:rPr>
      </w:pPr>
      <w:r w:rsidRPr="00FB0D94">
        <w:rPr>
          <w:b/>
          <w:iCs w:val="0"/>
        </w:rPr>
        <w:t>Перелік наукових публікацій</w:t>
      </w:r>
      <w:r w:rsidR="006D3972" w:rsidRPr="00FB0D94">
        <w:rPr>
          <w:b/>
          <w:iCs w:val="0"/>
        </w:rPr>
        <w:t xml:space="preserve"> за 2023</w:t>
      </w:r>
      <w:r w:rsidR="00152C57" w:rsidRPr="00FB0D94">
        <w:rPr>
          <w:b/>
          <w:iCs w:val="0"/>
        </w:rPr>
        <w:t>-2024</w:t>
      </w:r>
      <w:r w:rsidR="006D3972" w:rsidRPr="00FB0D94">
        <w:rPr>
          <w:b/>
          <w:iCs w:val="0"/>
        </w:rPr>
        <w:t xml:space="preserve"> р</w:t>
      </w:r>
      <w:r w:rsidR="00152C57" w:rsidRPr="00FB0D94">
        <w:rPr>
          <w:b/>
          <w:iCs w:val="0"/>
        </w:rPr>
        <w:t>р.</w:t>
      </w:r>
    </w:p>
    <w:p w14:paraId="12185715" w14:textId="7E395065" w:rsidR="005842C5" w:rsidRPr="00FB0D94" w:rsidRDefault="005842C5" w:rsidP="006D3972">
      <w:pPr>
        <w:pStyle w:val="BlockText"/>
        <w:tabs>
          <w:tab w:val="left" w:pos="8540"/>
        </w:tabs>
        <w:ind w:left="0" w:right="0"/>
        <w:rPr>
          <w:b/>
          <w:iCs w:val="0"/>
        </w:rPr>
      </w:pPr>
      <w:r w:rsidRPr="00FB0D94">
        <w:rPr>
          <w:b/>
          <w:iCs w:val="0"/>
        </w:rPr>
        <w:t>старшого викладача закладу вищої освіти</w:t>
      </w:r>
      <w:r w:rsidR="006D3972" w:rsidRPr="00FB0D94">
        <w:rPr>
          <w:b/>
          <w:iCs w:val="0"/>
        </w:rPr>
        <w:t xml:space="preserve"> </w:t>
      </w:r>
    </w:p>
    <w:p w14:paraId="5F37EECD" w14:textId="5FE13C9B" w:rsidR="005842C5" w:rsidRPr="00FB0D94" w:rsidRDefault="005842C5" w:rsidP="006D3972">
      <w:pPr>
        <w:pStyle w:val="BlockText"/>
        <w:tabs>
          <w:tab w:val="left" w:pos="8540"/>
        </w:tabs>
        <w:ind w:left="0" w:right="0"/>
        <w:rPr>
          <w:b/>
          <w:iCs w:val="0"/>
        </w:rPr>
      </w:pPr>
      <w:r w:rsidRPr="00FB0D94">
        <w:rPr>
          <w:b/>
          <w:iCs w:val="0"/>
        </w:rPr>
        <w:t xml:space="preserve">кафедри соціально-економічної географії </w:t>
      </w:r>
      <w:r w:rsidR="006D3972" w:rsidRPr="00FB0D94">
        <w:rPr>
          <w:b/>
          <w:iCs w:val="0"/>
        </w:rPr>
        <w:br/>
      </w:r>
      <w:r w:rsidRPr="00FB0D94">
        <w:rPr>
          <w:b/>
          <w:iCs w:val="0"/>
        </w:rPr>
        <w:t xml:space="preserve">і регіонознавства імені Костянтина Нємця </w:t>
      </w:r>
    </w:p>
    <w:p w14:paraId="7FD10A55" w14:textId="77777777" w:rsidR="005842C5" w:rsidRPr="00FB0D94" w:rsidRDefault="005842C5" w:rsidP="005842C5">
      <w:pPr>
        <w:pStyle w:val="BlockText"/>
        <w:tabs>
          <w:tab w:val="left" w:pos="8540"/>
        </w:tabs>
        <w:ind w:left="0" w:right="0"/>
        <w:rPr>
          <w:b/>
          <w:iCs w:val="0"/>
        </w:rPr>
      </w:pPr>
      <w:r w:rsidRPr="00FB0D94">
        <w:rPr>
          <w:b/>
          <w:iCs w:val="0"/>
        </w:rPr>
        <w:t>факультету геології, географії, рекреації і туризму</w:t>
      </w:r>
    </w:p>
    <w:p w14:paraId="5DBE28B0" w14:textId="09087BE8" w:rsidR="00D418DA" w:rsidRPr="00FB0D94" w:rsidRDefault="005842C5" w:rsidP="00D418DA">
      <w:pPr>
        <w:pStyle w:val="BlockText"/>
        <w:tabs>
          <w:tab w:val="left" w:pos="8540"/>
        </w:tabs>
        <w:ind w:left="0" w:right="0"/>
        <w:rPr>
          <w:b/>
          <w:iCs w:val="0"/>
        </w:rPr>
      </w:pPr>
      <w:r w:rsidRPr="00FB0D94">
        <w:rPr>
          <w:b/>
          <w:iCs w:val="0"/>
        </w:rPr>
        <w:t>Харківського національного університету імені В.Н. Каразіна</w:t>
      </w:r>
      <w:r w:rsidRPr="00FB0D94">
        <w:rPr>
          <w:b/>
          <w:iCs w:val="0"/>
        </w:rPr>
        <w:br/>
        <w:t>ЧЕХОВА СЕРГІЯ СЕРГІЙОВИЧА</w:t>
      </w:r>
    </w:p>
    <w:p w14:paraId="11D0A52E" w14:textId="0C5D7DA7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tbl>
      <w:tblPr>
        <w:tblW w:w="5377" w:type="pct"/>
        <w:tblInd w:w="-3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2648"/>
        <w:gridCol w:w="1090"/>
        <w:gridCol w:w="3109"/>
        <w:gridCol w:w="1244"/>
        <w:gridCol w:w="1778"/>
      </w:tblGrid>
      <w:tr w:rsidR="00244BCF" w:rsidRPr="00FB0D94" w14:paraId="052D281C" w14:textId="77777777" w:rsidTr="00DB588F">
        <w:trPr>
          <w:tblHeader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78112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F64F5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0E78A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Характер роботи</w:t>
            </w: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F7F7D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Вихідні дані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6A96AF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Обсяг (у сторінках)/ авторський доробок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37ADB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Співавтори</w:t>
            </w:r>
          </w:p>
        </w:tc>
      </w:tr>
      <w:tr w:rsidR="00244BCF" w:rsidRPr="00FB0D94" w14:paraId="2A5C0AE1" w14:textId="77777777" w:rsidTr="00DB588F">
        <w:trPr>
          <w:tblHeader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87A16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07582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8DC0E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F1181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BF44A1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881E4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244BCF" w:rsidRPr="00FB0D94" w14:paraId="6CA7A72F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1A27BE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5AE0" w14:textId="1F7D2434" w:rsidR="00244BCF" w:rsidRPr="00FB0D94" w:rsidRDefault="00244BCF" w:rsidP="008B2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Німецький досвід реконструкції панельних будинків у концепції післявоєнної відбудови зруйнованої інфраструктури міста Харкова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F559" w14:textId="77777777" w:rsidR="00244BCF" w:rsidRPr="00FB0D94" w:rsidRDefault="00244BCF" w:rsidP="008B2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A5F" w14:textId="3197D5A0" w:rsidR="00244BCF" w:rsidRPr="00192E8D" w:rsidRDefault="00244BCF" w:rsidP="008B21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/>
                <w:sz w:val="24"/>
                <w:szCs w:val="24"/>
                <w:lang w:val="uk-UA"/>
              </w:rPr>
              <w:t>Регіон – 2023: суспільно-географічні аспекти: матеріали міжнародної науково-практичної конференції (м. Харків, 20 квітня 2023 р.), Харківський національний університет імені В.Н. Каразіна.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98C" w14:textId="28EB2A8D" w:rsidR="00244BCF" w:rsidRPr="00FB0D94" w:rsidRDefault="00192E8D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989E" w14:textId="756F2518" w:rsidR="00244BCF" w:rsidRPr="00FB0D94" w:rsidRDefault="00244BCF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44BCF" w:rsidRPr="00FB0D94" w14:paraId="040EF62F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C5A258" w14:textId="77777777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0CDF" w14:textId="1945A2A4" w:rsidR="00244BCF" w:rsidRPr="00FB0D94" w:rsidRDefault="000A7D28" w:rsidP="00244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Роль та функції громадської партисипації у розвитку міського середовища в умовах воєнного стану (на прикладі м. Харкова)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8713" w14:textId="77777777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9553" w14:textId="77777777" w:rsidR="00244BCF" w:rsidRDefault="00910BFD" w:rsidP="00244B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/>
                <w:sz w:val="24"/>
                <w:szCs w:val="24"/>
                <w:lang w:val="uk-UA"/>
              </w:rPr>
              <w:t>Регіон – 2023: стратегія оптимального розвитку: матеріали міжнародної науково-практичної конференції (20 жовтня 2023 р., м. Харків), Харківський національний університет імені В.Н. Каразіна.</w:t>
            </w:r>
          </w:p>
          <w:p w14:paraId="381F7FA7" w14:textId="3715B5DE" w:rsidR="00FB0D94" w:rsidRPr="00FB0D94" w:rsidRDefault="00FB0D94" w:rsidP="00244B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/>
                <w:sz w:val="24"/>
                <w:szCs w:val="24"/>
                <w:lang w:val="uk-UA"/>
              </w:rPr>
              <w:t>С.</w:t>
            </w:r>
            <w:r w:rsidR="00192E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173-178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A1C" w14:textId="56EED333" w:rsidR="00244BCF" w:rsidRPr="00FB0D94" w:rsidRDefault="00192E8D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E21" w14:textId="5A586E97" w:rsidR="00244BCF" w:rsidRPr="00FB0D94" w:rsidRDefault="00244BCF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44BCF" w:rsidRPr="00FB0D94" w14:paraId="61A3093E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D071369" w14:textId="77777777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7F21" w14:textId="77777777" w:rsidR="00FB0D94" w:rsidRPr="00FB0D94" w:rsidRDefault="00FB0D94" w:rsidP="00FB0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Проблеми цивільного захисту населення: сучасні реалії </w:t>
            </w:r>
          </w:p>
          <w:p w14:paraId="23806EAD" w14:textId="2E21F75F" w:rsidR="00244BCF" w:rsidRPr="00FB0D94" w:rsidRDefault="00FB0D94" w:rsidP="00FB0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Харкова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99EC" w14:textId="77777777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B5CB" w14:textId="245B40E1" w:rsidR="00244BCF" w:rsidRPr="00FB0D94" w:rsidRDefault="00FB0D94" w:rsidP="00FB0D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 – 2024: суспільно-географічні аспекти: матеріали міжнародної науково-практичної конференції (м. Харків, 04 квітня 2024 р.), Харківський національний університет імені В.Н. Каразіна.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0D08" w14:textId="24B61539" w:rsidR="00244BCF" w:rsidRPr="00FB0D94" w:rsidRDefault="000E5DCF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AF0C" w14:textId="0D976C21" w:rsidR="00244BCF" w:rsidRPr="00FB0D94" w:rsidRDefault="00244BCF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44BCF" w:rsidRPr="00FB0D94" w14:paraId="4A9B0076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328DFB0" w14:textId="45F8B018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33CA" w14:textId="211BB54E" w:rsidR="00244BCF" w:rsidRPr="00FB0D94" w:rsidRDefault="00FB0D94" w:rsidP="00244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Просторовий аналіз забезпеченості населення міста Харкова захисними спорудами цивільного захисту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F7D" w14:textId="1B6E58A1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8D3D" w14:textId="32D901B1" w:rsidR="00244BCF" w:rsidRPr="00FB0D94" w:rsidRDefault="00FB0D94" w:rsidP="00244B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Часопис соціально-економічної географії, 34, 14-26. https://doi.org/10.26565/2076-1333-2023-34-02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4B28" w14:textId="0A2B301F" w:rsidR="00244BCF" w:rsidRPr="00FB0D94" w:rsidRDefault="000E5DCF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09E1" w14:textId="3BA4256C" w:rsidR="00244BCF" w:rsidRPr="00FB0D94" w:rsidRDefault="00AB0E25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Сегіда К.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Ю.</w:t>
            </w:r>
          </w:p>
        </w:tc>
      </w:tr>
      <w:tr w:rsidR="00244BCF" w:rsidRPr="00FB0D94" w14:paraId="1A85F8E9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414FAB" w14:textId="09951730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742" w14:textId="60EB826B" w:rsidR="00244BCF" w:rsidRPr="00FB0D94" w:rsidRDefault="00AB0E25" w:rsidP="00244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Kharkiv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real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estate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market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wartime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conditions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Analysis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main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indicators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9DA6" w14:textId="082250A5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A7A5" w14:textId="03E46D36" w:rsidR="00244BCF" w:rsidRPr="0005452B" w:rsidRDefault="00AB0E25" w:rsidP="00244B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Academic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and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scientific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challenges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diverse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fields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knowledge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21st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century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CLIL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action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pp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31-39), V.N.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Karazin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Kharkiv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National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University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Press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4394" w14:textId="711FDD9A" w:rsidR="00244BCF" w:rsidRPr="00FB0D94" w:rsidRDefault="0005452B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480E" w14:textId="27847B23" w:rsidR="00244BCF" w:rsidRPr="00FB0D94" w:rsidRDefault="00AB0E25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Сегіда К.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Ю.,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Шамаєва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Ю.Ю.</w:t>
            </w:r>
          </w:p>
        </w:tc>
      </w:tr>
      <w:tr w:rsidR="00244BCF" w:rsidRPr="00FB0D94" w14:paraId="0EBEC0B8" w14:textId="77777777" w:rsidTr="000835FC"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AB0884D" w14:textId="29DBA899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B0D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2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E896" w14:textId="3A6FBEFA" w:rsidR="00244BCF" w:rsidRPr="00FB0D94" w:rsidRDefault="00AB0E25" w:rsidP="00244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latest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achievements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construction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bomb-proof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shelters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AB0E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Kharkiv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8A93" w14:textId="277C806B" w:rsidR="00244BCF" w:rsidRPr="00FB0D94" w:rsidRDefault="00244BCF" w:rsidP="00244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F933" w14:textId="25BFC8B4" w:rsidR="00244BCF" w:rsidRPr="0005452B" w:rsidRDefault="00AB0E25" w:rsidP="00244B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Research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and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education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global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world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eurointegration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processes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Book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papers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2023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International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Forum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Young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Researchers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pp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278-280), O.M.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Beketov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National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University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Urban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Econоmy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Kharkiv, TESOL-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Ukraine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Press</w:t>
            </w:r>
            <w:proofErr w:type="spellEnd"/>
            <w:r w:rsidRPr="000545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0486" w14:textId="6E8545D8" w:rsidR="00244BCF" w:rsidRPr="00FB0D94" w:rsidRDefault="0005452B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134" w14:textId="6DA77B74" w:rsidR="00244BCF" w:rsidRPr="00FB0D94" w:rsidRDefault="00AB0E25" w:rsidP="000835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FB0D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Сегіда К.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Ю.,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Шамаєва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Ю.Ю.</w:t>
            </w:r>
          </w:p>
        </w:tc>
      </w:tr>
    </w:tbl>
    <w:p w14:paraId="79AA1C06" w14:textId="0E020067" w:rsidR="006C6FA9" w:rsidRPr="00FB0D94" w:rsidRDefault="006C6FA9" w:rsidP="00244BCF">
      <w:pPr>
        <w:pStyle w:val="BlockText"/>
        <w:tabs>
          <w:tab w:val="left" w:pos="8540"/>
        </w:tabs>
        <w:ind w:left="-567" w:right="0"/>
        <w:jc w:val="left"/>
        <w:rPr>
          <w:b/>
          <w:iCs w:val="0"/>
        </w:rPr>
      </w:pPr>
    </w:p>
    <w:p w14:paraId="7DD62A62" w14:textId="1C24EFEF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p w14:paraId="501560E4" w14:textId="5F32E617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p w14:paraId="3EB1E356" w14:textId="496B320F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p w14:paraId="306C3ECB" w14:textId="43B1C750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p w14:paraId="1638328A" w14:textId="04F78FE2" w:rsidR="006C6FA9" w:rsidRPr="00FB0D94" w:rsidRDefault="006C6FA9" w:rsidP="000F3F33">
      <w:pPr>
        <w:pStyle w:val="BlockText"/>
        <w:tabs>
          <w:tab w:val="left" w:pos="8540"/>
        </w:tabs>
        <w:ind w:left="0" w:right="0"/>
        <w:jc w:val="left"/>
        <w:rPr>
          <w:b/>
          <w:iCs w:val="0"/>
        </w:rPr>
      </w:pPr>
    </w:p>
    <w:p w14:paraId="2014C836" w14:textId="5075A62B" w:rsidR="00D418DA" w:rsidRPr="00FB0D94" w:rsidRDefault="00D418DA" w:rsidP="00D418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0D94">
        <w:rPr>
          <w:rFonts w:ascii="Times New Roman" w:hAnsi="Times New Roman" w:cs="Times New Roman"/>
          <w:lang w:val="uk-UA"/>
        </w:rPr>
        <w:t xml:space="preserve"> </w:t>
      </w:r>
    </w:p>
    <w:sectPr w:rsidR="00D418DA" w:rsidRPr="00FB0D94" w:rsidSect="00244BC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30109"/>
    <w:multiLevelType w:val="hybridMultilevel"/>
    <w:tmpl w:val="08DC3846"/>
    <w:lvl w:ilvl="0" w:tplc="D26C2FB8">
      <w:start w:val="1"/>
      <w:numFmt w:val="decimal"/>
      <w:lvlText w:val="%1."/>
      <w:lvlJc w:val="left"/>
      <w:pPr>
        <w:ind w:left="770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A7711"/>
    <w:multiLevelType w:val="hybridMultilevel"/>
    <w:tmpl w:val="05DC0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469288">
    <w:abstractNumId w:val="1"/>
  </w:num>
  <w:num w:numId="2" w16cid:durableId="805046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7"/>
    <w:rsid w:val="00042F09"/>
    <w:rsid w:val="0005452B"/>
    <w:rsid w:val="000640AB"/>
    <w:rsid w:val="000835FC"/>
    <w:rsid w:val="000860FB"/>
    <w:rsid w:val="000910C7"/>
    <w:rsid w:val="000A7D28"/>
    <w:rsid w:val="000C283C"/>
    <w:rsid w:val="000E5DCF"/>
    <w:rsid w:val="000F3F33"/>
    <w:rsid w:val="00143101"/>
    <w:rsid w:val="00152C57"/>
    <w:rsid w:val="00176518"/>
    <w:rsid w:val="00192E8D"/>
    <w:rsid w:val="00193A52"/>
    <w:rsid w:val="001B3273"/>
    <w:rsid w:val="001D4803"/>
    <w:rsid w:val="00244BCF"/>
    <w:rsid w:val="002657BA"/>
    <w:rsid w:val="002C2F09"/>
    <w:rsid w:val="003567C0"/>
    <w:rsid w:val="003E57F2"/>
    <w:rsid w:val="004120D3"/>
    <w:rsid w:val="004649B9"/>
    <w:rsid w:val="004C71A7"/>
    <w:rsid w:val="004E52AC"/>
    <w:rsid w:val="005527B3"/>
    <w:rsid w:val="00571022"/>
    <w:rsid w:val="0057237A"/>
    <w:rsid w:val="00575C7C"/>
    <w:rsid w:val="005820D3"/>
    <w:rsid w:val="005842C5"/>
    <w:rsid w:val="005C4C38"/>
    <w:rsid w:val="005C7031"/>
    <w:rsid w:val="00675591"/>
    <w:rsid w:val="006C6FA9"/>
    <w:rsid w:val="006D3972"/>
    <w:rsid w:val="006D3F0A"/>
    <w:rsid w:val="007313B7"/>
    <w:rsid w:val="007347C2"/>
    <w:rsid w:val="00751820"/>
    <w:rsid w:val="00754DC8"/>
    <w:rsid w:val="007A2EAF"/>
    <w:rsid w:val="007B14B3"/>
    <w:rsid w:val="007F697C"/>
    <w:rsid w:val="0082125E"/>
    <w:rsid w:val="00841557"/>
    <w:rsid w:val="008517A4"/>
    <w:rsid w:val="00864F1E"/>
    <w:rsid w:val="008E3709"/>
    <w:rsid w:val="008E4542"/>
    <w:rsid w:val="009049B4"/>
    <w:rsid w:val="00910BFD"/>
    <w:rsid w:val="0092064B"/>
    <w:rsid w:val="0096350F"/>
    <w:rsid w:val="00981AA8"/>
    <w:rsid w:val="009F2C0A"/>
    <w:rsid w:val="00A20054"/>
    <w:rsid w:val="00A5065C"/>
    <w:rsid w:val="00AB0E25"/>
    <w:rsid w:val="00B34AEE"/>
    <w:rsid w:val="00B676E4"/>
    <w:rsid w:val="00C00193"/>
    <w:rsid w:val="00C02891"/>
    <w:rsid w:val="00C03638"/>
    <w:rsid w:val="00C16B8F"/>
    <w:rsid w:val="00C55E42"/>
    <w:rsid w:val="00C85BC9"/>
    <w:rsid w:val="00C86688"/>
    <w:rsid w:val="00CD04AD"/>
    <w:rsid w:val="00D07909"/>
    <w:rsid w:val="00D116D2"/>
    <w:rsid w:val="00D274D7"/>
    <w:rsid w:val="00D418DA"/>
    <w:rsid w:val="00D64BC2"/>
    <w:rsid w:val="00D8313B"/>
    <w:rsid w:val="00DB588F"/>
    <w:rsid w:val="00DF6F18"/>
    <w:rsid w:val="00E07CC4"/>
    <w:rsid w:val="00E42366"/>
    <w:rsid w:val="00E6259F"/>
    <w:rsid w:val="00EB6AA8"/>
    <w:rsid w:val="00EC1E51"/>
    <w:rsid w:val="00ED5B61"/>
    <w:rsid w:val="00F4474F"/>
    <w:rsid w:val="00F96077"/>
    <w:rsid w:val="00FB0D94"/>
    <w:rsid w:val="00FB1D50"/>
    <w:rsid w:val="00FB63BF"/>
    <w:rsid w:val="00FE61A2"/>
    <w:rsid w:val="00FF23E3"/>
    <w:rsid w:val="00FF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2F3660"/>
  <w15:docId w15:val="{62F184DD-C7AE-DE41-BAAB-51C03488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9353,baiaagaaboqcaaadmemaaau+qwaaaaaaaaaaaaaaaaaaaaaaaaaaaaaaaaaaaaaaaaaaaaaaaaaaaaaaaaaaaaaaaaaaaaaaaaaaaaaaaaaaaaaaaaaaaaaaaaaaaaaaaaaaaaaaaaaaaaaaaaaaaaaaaaaaaaaaaaaaaaaaaaaaaaaaaaaaaaaaaaaaaaaaaaaaaaaaaaaaaaaaaaaaaaaaaaaaaaaaaaaaaaa"/>
    <w:basedOn w:val="Normal"/>
    <w:rsid w:val="00FF2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FF2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1D4803"/>
    <w:pPr>
      <w:ind w:left="720"/>
      <w:contextualSpacing/>
    </w:pPr>
  </w:style>
  <w:style w:type="paragraph" w:styleId="BlockText">
    <w:name w:val="Block Text"/>
    <w:basedOn w:val="Normal"/>
    <w:rsid w:val="005842C5"/>
    <w:pPr>
      <w:spacing w:after="0" w:line="240" w:lineRule="auto"/>
      <w:ind w:left="1680" w:right="1657"/>
      <w:jc w:val="center"/>
    </w:pPr>
    <w:rPr>
      <w:rFonts w:ascii="Times New Roman" w:eastAsia="Times New Roman" w:hAnsi="Times New Roman" w:cs="Times New Roman"/>
      <w:iCs/>
      <w:sz w:val="28"/>
      <w:szCs w:val="20"/>
      <w:lang w:val="uk-UA" w:eastAsia="ru-RU"/>
    </w:rPr>
  </w:style>
  <w:style w:type="paragraph" w:styleId="Bibliography">
    <w:name w:val="Bibliography"/>
    <w:basedOn w:val="Normal"/>
    <w:next w:val="Normal"/>
    <w:uiPriority w:val="37"/>
    <w:unhideWhenUsed/>
    <w:rsid w:val="008E3709"/>
    <w:pPr>
      <w:spacing w:after="0"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2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DBEDFB-ABA3-7741-94DB-E6375C61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36</cp:revision>
  <dcterms:created xsi:type="dcterms:W3CDTF">2020-10-04T06:37:00Z</dcterms:created>
  <dcterms:modified xsi:type="dcterms:W3CDTF">2024-06-15T16:03:00Z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id="7bikddex"/&gt;&lt;style id="http://www.zotero.org/styles/apa" locale="en-US"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