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A" w:rsidRPr="002948B6" w:rsidRDefault="00C2408A" w:rsidP="002948B6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bookmarkStart w:id="0" w:name="bookmark0"/>
      <w:r w:rsidRPr="002948B6">
        <w:rPr>
          <w:b/>
          <w:i/>
          <w:sz w:val="28"/>
          <w:szCs w:val="28"/>
        </w:rPr>
        <w:t>«Комп'ютерні технології в суспільній географії (практикум)»</w:t>
      </w:r>
      <w:bookmarkEnd w:id="0"/>
    </w:p>
    <w:p w:rsidR="009D03A9" w:rsidRDefault="009D03A9" w:rsidP="009D03A9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C2408A" w:rsidRPr="009D03A9" w:rsidRDefault="00C2408A" w:rsidP="009D03A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rPr>
          <w:b/>
          <w:i/>
          <w:sz w:val="28"/>
          <w:szCs w:val="28"/>
          <w:lang w:val="uk-UA"/>
        </w:rPr>
      </w:pPr>
      <w:r w:rsidRPr="00BF426C">
        <w:rPr>
          <w:rStyle w:val="a5"/>
          <w:sz w:val="28"/>
          <w:szCs w:val="28"/>
        </w:rPr>
        <w:t>Назва дисципліни</w:t>
      </w:r>
      <w:r w:rsidRPr="00BF426C">
        <w:rPr>
          <w:sz w:val="28"/>
          <w:szCs w:val="28"/>
        </w:rPr>
        <w:t xml:space="preserve"> — </w:t>
      </w:r>
      <w:r w:rsidR="009D03A9" w:rsidRPr="009D03A9">
        <w:rPr>
          <w:i/>
          <w:sz w:val="28"/>
          <w:szCs w:val="28"/>
        </w:rPr>
        <w:t>«Комп'ютерні технології в суспільній географії (практикум)»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73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Лектор</w:t>
      </w:r>
      <w:r w:rsidRPr="00BF426C">
        <w:rPr>
          <w:sz w:val="28"/>
          <w:szCs w:val="28"/>
        </w:rPr>
        <w:t xml:space="preserve"> – кандидат</w:t>
      </w:r>
      <w:r w:rsidRPr="00BF426C">
        <w:rPr>
          <w:sz w:val="28"/>
          <w:szCs w:val="28"/>
          <w:lang w:val="uk-UA"/>
        </w:rPr>
        <w:t xml:space="preserve"> географічних наук, доцент Ключко Людмила Василівна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Статус -</w:t>
      </w:r>
      <w:r w:rsidRPr="00BF426C">
        <w:rPr>
          <w:sz w:val="28"/>
          <w:szCs w:val="28"/>
        </w:rPr>
        <w:t xml:space="preserve"> вибірковий.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78"/>
        </w:tabs>
        <w:spacing w:before="0" w:line="240" w:lineRule="auto"/>
        <w:ind w:left="46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Курс</w:t>
      </w:r>
      <w:r w:rsidRPr="00BF426C">
        <w:rPr>
          <w:sz w:val="28"/>
          <w:szCs w:val="28"/>
        </w:rPr>
        <w:t xml:space="preserve"> </w:t>
      </w:r>
      <w:r w:rsidR="002948B6">
        <w:rPr>
          <w:sz w:val="28"/>
          <w:szCs w:val="28"/>
        </w:rPr>
        <w:t>–</w:t>
      </w:r>
      <w:r w:rsidRPr="00BF426C">
        <w:rPr>
          <w:sz w:val="28"/>
          <w:szCs w:val="28"/>
          <w:lang w:val="uk-UA"/>
        </w:rPr>
        <w:t xml:space="preserve"> 1</w:t>
      </w:r>
      <w:r w:rsidR="002948B6">
        <w:rPr>
          <w:sz w:val="28"/>
          <w:szCs w:val="28"/>
          <w:lang w:val="uk-UA"/>
        </w:rPr>
        <w:t>,2</w:t>
      </w:r>
      <w:r w:rsidRPr="00BF426C">
        <w:rPr>
          <w:sz w:val="28"/>
          <w:szCs w:val="28"/>
        </w:rPr>
        <w:t>;</w:t>
      </w:r>
      <w:r w:rsidRPr="00BF426C">
        <w:rPr>
          <w:rStyle w:val="a5"/>
          <w:sz w:val="28"/>
          <w:szCs w:val="28"/>
        </w:rPr>
        <w:t xml:space="preserve"> семестр</w:t>
      </w:r>
      <w:r w:rsidRPr="00BF426C">
        <w:rPr>
          <w:sz w:val="28"/>
          <w:szCs w:val="28"/>
        </w:rPr>
        <w:t xml:space="preserve"> </w:t>
      </w:r>
      <w:r w:rsidR="00751EE8">
        <w:rPr>
          <w:sz w:val="28"/>
          <w:szCs w:val="28"/>
        </w:rPr>
        <w:t xml:space="preserve">– </w:t>
      </w:r>
      <w:bookmarkStart w:id="1" w:name="_GoBack"/>
      <w:bookmarkEnd w:id="1"/>
      <w:r w:rsidR="002948B6" w:rsidRPr="002948B6">
        <w:rPr>
          <w:sz w:val="28"/>
          <w:szCs w:val="28"/>
        </w:rPr>
        <w:t>2</w:t>
      </w:r>
      <w:r w:rsidR="002948B6">
        <w:rPr>
          <w:sz w:val="28"/>
          <w:szCs w:val="28"/>
          <w:lang w:val="uk-UA"/>
        </w:rPr>
        <w:t>-</w:t>
      </w:r>
      <w:r w:rsidR="002948B6" w:rsidRPr="002948B6">
        <w:rPr>
          <w:sz w:val="28"/>
          <w:szCs w:val="28"/>
        </w:rPr>
        <w:t>3</w:t>
      </w:r>
      <w:r w:rsidRPr="00BF426C">
        <w:rPr>
          <w:sz w:val="28"/>
          <w:szCs w:val="28"/>
        </w:rPr>
        <w:t>.</w:t>
      </w:r>
    </w:p>
    <w:p w:rsidR="009D03A9" w:rsidRDefault="00C2408A" w:rsidP="009D03A9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right="4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Кількість</w:t>
      </w:r>
      <w:r w:rsidRPr="00BF426C">
        <w:rPr>
          <w:sz w:val="28"/>
          <w:szCs w:val="28"/>
        </w:rPr>
        <w:t xml:space="preserve">: кредитів – </w:t>
      </w:r>
      <w:r w:rsidRPr="00BF426C">
        <w:rPr>
          <w:sz w:val="28"/>
          <w:szCs w:val="28"/>
          <w:lang w:val="uk-UA"/>
        </w:rPr>
        <w:t>4</w:t>
      </w:r>
      <w:r w:rsidRPr="00BF426C">
        <w:rPr>
          <w:sz w:val="28"/>
          <w:szCs w:val="28"/>
        </w:rPr>
        <w:t xml:space="preserve">; академічних годин – </w:t>
      </w:r>
      <w:r w:rsidRPr="00BF426C">
        <w:rPr>
          <w:sz w:val="28"/>
          <w:szCs w:val="28"/>
          <w:lang w:val="uk-UA"/>
        </w:rPr>
        <w:t>120</w:t>
      </w:r>
      <w:r w:rsidRPr="00BF426C">
        <w:rPr>
          <w:sz w:val="28"/>
          <w:szCs w:val="28"/>
        </w:rPr>
        <w:t xml:space="preserve"> (в т.ч. практичні </w:t>
      </w:r>
      <w:r w:rsidR="00751EE8">
        <w:rPr>
          <w:sz w:val="28"/>
          <w:szCs w:val="28"/>
        </w:rPr>
        <w:t>–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uk-UA"/>
        </w:rPr>
        <w:t>64</w:t>
      </w:r>
      <w:r w:rsidRPr="00BF426C">
        <w:rPr>
          <w:sz w:val="28"/>
          <w:szCs w:val="28"/>
        </w:rPr>
        <w:t>; са</w:t>
      </w:r>
      <w:r w:rsidRPr="00BF426C">
        <w:rPr>
          <w:sz w:val="28"/>
          <w:szCs w:val="28"/>
        </w:rPr>
        <w:softHyphen/>
        <w:t xml:space="preserve">мостійна робота </w:t>
      </w:r>
      <w:r w:rsidR="00751EE8">
        <w:rPr>
          <w:sz w:val="28"/>
          <w:szCs w:val="28"/>
        </w:rPr>
        <w:t xml:space="preserve">– </w:t>
      </w:r>
      <w:r w:rsidRPr="00BF426C">
        <w:rPr>
          <w:sz w:val="28"/>
          <w:szCs w:val="28"/>
          <w:lang w:val="uk-UA"/>
        </w:rPr>
        <w:t>56</w:t>
      </w:r>
      <w:r w:rsidRPr="00BF426C">
        <w:rPr>
          <w:sz w:val="28"/>
          <w:szCs w:val="28"/>
        </w:rPr>
        <w:t>).</w:t>
      </w:r>
    </w:p>
    <w:p w:rsidR="00C2408A" w:rsidRPr="009D03A9" w:rsidRDefault="00C2408A" w:rsidP="009D03A9">
      <w:pPr>
        <w:pStyle w:val="a4"/>
        <w:numPr>
          <w:ilvl w:val="0"/>
          <w:numId w:val="1"/>
        </w:numPr>
        <w:shd w:val="clear" w:color="auto" w:fill="auto"/>
        <w:tabs>
          <w:tab w:val="left" w:pos="468"/>
        </w:tabs>
        <w:spacing w:before="0" w:line="240" w:lineRule="auto"/>
        <w:ind w:left="460" w:right="40" w:hanging="400"/>
        <w:rPr>
          <w:sz w:val="28"/>
          <w:szCs w:val="28"/>
        </w:rPr>
      </w:pPr>
      <w:r w:rsidRPr="009D03A9">
        <w:rPr>
          <w:rStyle w:val="a5"/>
          <w:sz w:val="28"/>
          <w:szCs w:val="28"/>
        </w:rPr>
        <w:t>Попередні умови для вивчення —</w:t>
      </w:r>
      <w:r w:rsidRPr="009D03A9">
        <w:rPr>
          <w:sz w:val="28"/>
          <w:szCs w:val="28"/>
        </w:rPr>
        <w:t xml:space="preserve"> курс </w:t>
      </w:r>
      <w:r w:rsidR="009D03A9" w:rsidRPr="009D03A9">
        <w:rPr>
          <w:sz w:val="28"/>
          <w:szCs w:val="28"/>
        </w:rPr>
        <w:t>«Комп'ютерні технології в суспільній географії (практикум)»</w:t>
      </w:r>
      <w:r w:rsidR="009D03A9">
        <w:rPr>
          <w:sz w:val="28"/>
          <w:szCs w:val="28"/>
        </w:rPr>
        <w:t xml:space="preserve"> </w:t>
      </w:r>
      <w:r w:rsidRPr="009D03A9">
        <w:rPr>
          <w:sz w:val="28"/>
          <w:szCs w:val="28"/>
          <w:lang w:val="uk-UA"/>
        </w:rPr>
        <w:t>є спеціалізованим і переважно практичним, передбачає вивчення основ використання комп'ютерних технологій обробки та відображення географічної інформації, ГІС- технологій аналізу та моделювання географічних явищ і процесів, використання Інтер- нет-ресурсів для отримання і поширення географічної інформації. Курс базується на знаннях з інформатики, отриманих в школі.</w:t>
      </w:r>
    </w:p>
    <w:p w:rsidR="00C2408A" w:rsidRPr="00BF426C" w:rsidRDefault="00C2408A" w:rsidP="00BF426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ind w:left="460"/>
        <w:rPr>
          <w:sz w:val="28"/>
          <w:szCs w:val="28"/>
        </w:rPr>
      </w:pPr>
      <w:bookmarkStart w:id="2" w:name="bookmark1"/>
      <w:r w:rsidRPr="00BF426C">
        <w:rPr>
          <w:sz w:val="28"/>
          <w:szCs w:val="28"/>
        </w:rPr>
        <w:t>Опис курсу:</w:t>
      </w:r>
      <w:bookmarkEnd w:id="2"/>
    </w:p>
    <w:p w:rsidR="00C2408A" w:rsidRPr="00BF426C" w:rsidRDefault="00C2408A" w:rsidP="00BF426C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r w:rsidRPr="00BF426C">
        <w:rPr>
          <w:rStyle w:val="a6"/>
          <w:sz w:val="28"/>
          <w:szCs w:val="28"/>
        </w:rPr>
        <w:t>Мета курсу:</w:t>
      </w:r>
      <w:r w:rsidRPr="00BF426C">
        <w:rPr>
          <w:sz w:val="28"/>
          <w:szCs w:val="28"/>
        </w:rPr>
        <w:t xml:space="preserve"> ознайомити студентів з використанням комп'ютерних засобів, мето</w:t>
      </w:r>
      <w:r w:rsidRPr="00BF426C">
        <w:rPr>
          <w:sz w:val="28"/>
          <w:szCs w:val="28"/>
        </w:rPr>
        <w:softHyphen/>
        <w:t>дів, технологій організації та проведення суспільно-географічних досліджень, а та</w:t>
      </w:r>
      <w:r w:rsidRPr="00BF426C">
        <w:rPr>
          <w:sz w:val="28"/>
          <w:szCs w:val="28"/>
        </w:rPr>
        <w:softHyphen/>
        <w:t>кож представленням їх результатів.</w:t>
      </w:r>
    </w:p>
    <w:p w:rsidR="00C2408A" w:rsidRPr="00BF426C" w:rsidRDefault="00C2408A" w:rsidP="00BF426C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r w:rsidRPr="00BF426C">
        <w:rPr>
          <w:rStyle w:val="a6"/>
          <w:sz w:val="28"/>
          <w:szCs w:val="28"/>
        </w:rPr>
        <w:t>Задачі курсу:</w:t>
      </w:r>
      <w:r w:rsidRPr="00BF426C">
        <w:rPr>
          <w:sz w:val="28"/>
          <w:szCs w:val="28"/>
        </w:rPr>
        <w:t xml:space="preserve"> ознайомити студентів з методами використання стандартного пакету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О</w:t>
      </w:r>
      <w:r w:rsidRPr="00BF426C">
        <w:rPr>
          <w:sz w:val="28"/>
          <w:szCs w:val="28"/>
          <w:lang w:val="en-US"/>
        </w:rPr>
        <w:t>ffice</w:t>
      </w:r>
      <w:r w:rsidRPr="00BF426C">
        <w:rPr>
          <w:sz w:val="28"/>
          <w:szCs w:val="28"/>
        </w:rPr>
        <w:t xml:space="preserve"> 2010 при проведенні суспільно-географічних досліджень; навчити студентів будувати графіки, діаграми, гістограми, поверхні, а також виконувати ро</w:t>
      </w:r>
      <w:r w:rsidRPr="00BF426C">
        <w:rPr>
          <w:sz w:val="28"/>
          <w:szCs w:val="28"/>
        </w:rPr>
        <w:softHyphen/>
        <w:t>зрахунки у програмі Міс</w:t>
      </w:r>
      <w:r w:rsidRPr="00BF426C">
        <w:rPr>
          <w:sz w:val="28"/>
          <w:szCs w:val="28"/>
          <w:lang w:val="en-US"/>
        </w:rPr>
        <w:t>rosof</w:t>
      </w:r>
      <w:r w:rsidRPr="00BF426C">
        <w:rPr>
          <w:sz w:val="28"/>
          <w:szCs w:val="28"/>
        </w:rPr>
        <w:t xml:space="preserve"> О</w:t>
      </w:r>
      <w:r w:rsidRPr="00BF426C">
        <w:rPr>
          <w:sz w:val="28"/>
          <w:szCs w:val="28"/>
          <w:lang w:val="en-US"/>
        </w:rPr>
        <w:t>ffice</w:t>
      </w:r>
      <w:r w:rsidRPr="00BF426C">
        <w:rPr>
          <w:sz w:val="28"/>
          <w:szCs w:val="28"/>
        </w:rPr>
        <w:t xml:space="preserve"> Ехсе</w:t>
      </w:r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2010; навчити студентів будувати графі</w:t>
      </w:r>
      <w:r w:rsidRPr="00BF426C">
        <w:rPr>
          <w:sz w:val="28"/>
          <w:szCs w:val="28"/>
        </w:rPr>
        <w:softHyphen/>
        <w:t>ки, діаграми, блок-схеми, креслення у програмі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О</w:t>
      </w:r>
      <w:r w:rsidRPr="00BF426C">
        <w:rPr>
          <w:sz w:val="28"/>
          <w:szCs w:val="28"/>
          <w:lang w:val="en-US"/>
        </w:rPr>
        <w:t>ffise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</w:t>
      </w:r>
      <w:r w:rsidRPr="00BF426C">
        <w:rPr>
          <w:sz w:val="28"/>
          <w:szCs w:val="28"/>
        </w:rPr>
        <w:t>о 2010; озна</w:t>
      </w:r>
      <w:r w:rsidRPr="00BF426C">
        <w:rPr>
          <w:sz w:val="28"/>
          <w:szCs w:val="28"/>
        </w:rPr>
        <w:softHyphen/>
        <w:t xml:space="preserve">йомити з основами проведення кореляційного аналізу у програмі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ТІСА 8.0; навчити презентувати результати суспільно-географічних досліджень за допомо</w:t>
      </w:r>
      <w:r w:rsidRPr="00BF426C">
        <w:rPr>
          <w:sz w:val="28"/>
          <w:szCs w:val="28"/>
        </w:rPr>
        <w:softHyphen/>
        <w:t>гою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О</w:t>
      </w:r>
      <w:r w:rsidRPr="00BF426C">
        <w:rPr>
          <w:sz w:val="28"/>
          <w:szCs w:val="28"/>
          <w:lang w:val="en-US"/>
        </w:rPr>
        <w:t>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PoverPoint</w:t>
      </w:r>
      <w:r w:rsidRPr="00BF426C">
        <w:rPr>
          <w:sz w:val="28"/>
          <w:szCs w:val="28"/>
        </w:rPr>
        <w:t xml:space="preserve"> 2010 та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Рublisher 2010; ознайомити сту</w:t>
      </w:r>
      <w:r w:rsidRPr="00BF426C">
        <w:rPr>
          <w:sz w:val="28"/>
          <w:szCs w:val="28"/>
        </w:rPr>
        <w:softHyphen/>
        <w:t>дентів з особливостями використання графічних зображень при візуалізації резуль</w:t>
      </w:r>
      <w:r w:rsidRPr="00BF426C">
        <w:rPr>
          <w:sz w:val="28"/>
          <w:szCs w:val="28"/>
        </w:rPr>
        <w:softHyphen/>
        <w:t>татів досліджень; навчити створювати та аналізувати картографічні зображення у програмі Мар</w:t>
      </w:r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Рго</w:t>
      </w:r>
      <w:r w:rsidRPr="00BF426C">
        <w:rPr>
          <w:sz w:val="28"/>
          <w:szCs w:val="28"/>
          <w:lang w:val="en-US"/>
        </w:rPr>
        <w:t>fessional</w:t>
      </w:r>
      <w:r w:rsidRPr="00BF426C">
        <w:rPr>
          <w:sz w:val="28"/>
          <w:szCs w:val="28"/>
        </w:rPr>
        <w:t xml:space="preserve"> 9.5; вдосконалення вмінь використання мережі Інтернет для отримання та поширення суспільно-географічної інформації; сформувати навички використання комп'ютерних програми для виконання рефератів, практич</w:t>
      </w:r>
      <w:r w:rsidRPr="00BF426C">
        <w:rPr>
          <w:sz w:val="28"/>
          <w:szCs w:val="28"/>
        </w:rPr>
        <w:softHyphen/>
        <w:t>них, курсових та дипломних робіт.</w:t>
      </w:r>
    </w:p>
    <w:p w:rsidR="00C2408A" w:rsidRPr="00BF426C" w:rsidRDefault="00C2408A" w:rsidP="00BF426C">
      <w:pPr>
        <w:pStyle w:val="a4"/>
        <w:numPr>
          <w:ilvl w:val="1"/>
          <w:numId w:val="1"/>
        </w:numPr>
        <w:shd w:val="clear" w:color="auto" w:fill="auto"/>
        <w:tabs>
          <w:tab w:val="left" w:pos="873"/>
        </w:tabs>
        <w:spacing w:before="0" w:line="240" w:lineRule="auto"/>
        <w:ind w:left="880" w:right="40"/>
        <w:rPr>
          <w:sz w:val="28"/>
          <w:szCs w:val="28"/>
        </w:rPr>
      </w:pPr>
      <w:r w:rsidRPr="00BF426C">
        <w:rPr>
          <w:rStyle w:val="a6"/>
          <w:sz w:val="28"/>
          <w:szCs w:val="28"/>
        </w:rPr>
        <w:t>Зміст курсу:</w:t>
      </w:r>
      <w:r w:rsidRPr="00BF426C">
        <w:rPr>
          <w:sz w:val="28"/>
          <w:szCs w:val="28"/>
        </w:rPr>
        <w:t xml:space="preserve"> Принципи пошуку географічної інформації.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Word</w:t>
      </w:r>
      <w:r w:rsidRPr="00BF426C">
        <w:rPr>
          <w:sz w:val="28"/>
          <w:szCs w:val="28"/>
        </w:rPr>
        <w:t xml:space="preserve"> 2010. Ро</w:t>
      </w:r>
      <w:r w:rsidRPr="00BF426C">
        <w:rPr>
          <w:sz w:val="28"/>
          <w:szCs w:val="28"/>
        </w:rPr>
        <w:softHyphen/>
        <w:t>бота з текстом і таблицями.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Word</w:t>
      </w:r>
      <w:r w:rsidRPr="00BF426C">
        <w:rPr>
          <w:sz w:val="28"/>
          <w:szCs w:val="28"/>
        </w:rPr>
        <w:t xml:space="preserve"> 2010. Графічні можливості. Правила оформлення залікових робіт. Електронні таблиці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О</w:t>
      </w:r>
      <w:r w:rsidRPr="00BF426C">
        <w:rPr>
          <w:sz w:val="28"/>
          <w:szCs w:val="28"/>
          <w:lang w:val="en-US"/>
        </w:rPr>
        <w:t>ffice</w:t>
      </w:r>
      <w:r w:rsidRPr="00BF426C">
        <w:rPr>
          <w:sz w:val="28"/>
          <w:szCs w:val="28"/>
        </w:rPr>
        <w:t xml:space="preserve"> Ехсе</w:t>
      </w:r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2010. Роз</w:t>
      </w:r>
      <w:r w:rsidRPr="00BF426C">
        <w:rPr>
          <w:sz w:val="28"/>
          <w:szCs w:val="28"/>
        </w:rPr>
        <w:softHyphen/>
        <w:t>рахунки і візуалізація даних у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О</w:t>
      </w:r>
      <w:r w:rsidRPr="00BF426C">
        <w:rPr>
          <w:sz w:val="28"/>
          <w:szCs w:val="28"/>
          <w:lang w:val="en-US"/>
        </w:rPr>
        <w:t>ffice</w:t>
      </w:r>
      <w:r w:rsidRPr="00BF426C">
        <w:rPr>
          <w:sz w:val="28"/>
          <w:szCs w:val="28"/>
        </w:rPr>
        <w:t xml:space="preserve"> Ехсе</w:t>
      </w:r>
      <w:r w:rsidRPr="00BF426C">
        <w:rPr>
          <w:sz w:val="28"/>
          <w:szCs w:val="28"/>
          <w:lang w:val="en-US"/>
        </w:rPr>
        <w:t>l</w:t>
      </w:r>
      <w:r w:rsidRPr="00BF426C">
        <w:rPr>
          <w:sz w:val="28"/>
          <w:szCs w:val="28"/>
        </w:rPr>
        <w:t xml:space="preserve"> 2010. ГІС. Правила роботи з ГІС-пакетами. Способи відображення даних на картосхемі. Основи роботи з Мар</w:t>
      </w:r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Рго</w:t>
      </w:r>
      <w:r w:rsidRPr="00BF426C">
        <w:rPr>
          <w:sz w:val="28"/>
          <w:szCs w:val="28"/>
          <w:lang w:val="en-US"/>
        </w:rPr>
        <w:t>fessional</w:t>
      </w:r>
      <w:r w:rsidRPr="00BF426C">
        <w:rPr>
          <w:sz w:val="28"/>
          <w:szCs w:val="28"/>
        </w:rPr>
        <w:t xml:space="preserve"> 9.5. Робота з таблицями в Мар</w:t>
      </w:r>
      <w:r w:rsidRPr="00BF426C">
        <w:rPr>
          <w:sz w:val="28"/>
          <w:szCs w:val="28"/>
          <w:lang w:val="en-US"/>
        </w:rPr>
        <w:t>Info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</w:rPr>
        <w:lastRenderedPageBreak/>
        <w:t>Рго</w:t>
      </w:r>
      <w:r w:rsidRPr="00BF426C">
        <w:rPr>
          <w:sz w:val="28"/>
          <w:szCs w:val="28"/>
          <w:lang w:val="en-US"/>
        </w:rPr>
        <w:t>fessional</w:t>
      </w:r>
      <w:r w:rsidRPr="00BF426C">
        <w:rPr>
          <w:sz w:val="28"/>
          <w:szCs w:val="28"/>
        </w:rPr>
        <w:t xml:space="preserve"> 9.5. Виб</w:t>
      </w:r>
      <w:r w:rsidRPr="00BF426C">
        <w:rPr>
          <w:sz w:val="28"/>
          <w:szCs w:val="28"/>
          <w:lang w:val="en-US"/>
        </w:rPr>
        <w:t>o</w:t>
      </w:r>
      <w:r w:rsidRPr="00BF426C">
        <w:rPr>
          <w:sz w:val="28"/>
          <w:szCs w:val="28"/>
        </w:rPr>
        <w:t>рки і запити. Створення тематичних карт. Робота зі звітами. Основи роботи в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Visio</w:t>
      </w:r>
      <w:r w:rsidRPr="00BF426C">
        <w:rPr>
          <w:sz w:val="28"/>
          <w:szCs w:val="28"/>
        </w:rPr>
        <w:t xml:space="preserve"> 2010. Операції з фігурами, робота з діаграмами у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Office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Visio</w:t>
      </w:r>
      <w:r w:rsidRPr="00BF426C">
        <w:rPr>
          <w:sz w:val="28"/>
          <w:szCs w:val="28"/>
        </w:rPr>
        <w:t xml:space="preserve"> 2010. Елементарні поняття аналізу даних у програмі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ТІСА 8.0. Дво- та тривимір</w:t>
      </w:r>
      <w:r w:rsidRPr="00BF426C">
        <w:rPr>
          <w:sz w:val="28"/>
          <w:szCs w:val="28"/>
        </w:rPr>
        <w:softHyphen/>
        <w:t xml:space="preserve">ний візуальний аналіз даних у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Побудова і аналіз таблиць у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 xml:space="preserve">ТІСА 8.0. Т-критерій порівняння середніх у двох групах даних у 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ТАТІ</w:t>
      </w:r>
      <w:r w:rsidRPr="00BF426C">
        <w:rPr>
          <w:sz w:val="28"/>
          <w:szCs w:val="28"/>
          <w:lang w:val="en-US"/>
        </w:rPr>
        <w:t>S</w:t>
      </w:r>
      <w:r w:rsidRPr="00BF426C">
        <w:rPr>
          <w:sz w:val="28"/>
          <w:szCs w:val="28"/>
        </w:rPr>
        <w:t>ТІСА 8.0. Основи створення презентацій у Міс</w:t>
      </w:r>
      <w:r w:rsidRPr="00BF426C">
        <w:rPr>
          <w:sz w:val="28"/>
          <w:szCs w:val="28"/>
          <w:lang w:val="en-US"/>
        </w:rPr>
        <w:t>rosoft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PoverPoint</w:t>
      </w:r>
      <w:r w:rsidRPr="00BF426C">
        <w:rPr>
          <w:sz w:val="28"/>
          <w:szCs w:val="28"/>
        </w:rPr>
        <w:t xml:space="preserve"> 2010. Робота зі слайдами в Мі</w:t>
      </w:r>
      <w:r w:rsidRPr="00BF426C">
        <w:rPr>
          <w:sz w:val="28"/>
          <w:szCs w:val="28"/>
        </w:rPr>
        <w:softHyphen/>
      </w:r>
      <w:r w:rsidRPr="00BF426C">
        <w:rPr>
          <w:sz w:val="28"/>
          <w:szCs w:val="28"/>
          <w:lang w:val="en-US"/>
        </w:rPr>
        <w:t>crosoft</w:t>
      </w:r>
      <w:r w:rsidRPr="00BF426C">
        <w:rPr>
          <w:sz w:val="28"/>
          <w:szCs w:val="28"/>
        </w:rPr>
        <w:t xml:space="preserve"> </w:t>
      </w:r>
      <w:r w:rsidRPr="00BF426C">
        <w:rPr>
          <w:sz w:val="28"/>
          <w:szCs w:val="28"/>
          <w:lang w:val="en-US"/>
        </w:rPr>
        <w:t>PoverPoint</w:t>
      </w:r>
      <w:r w:rsidRPr="00BF426C">
        <w:rPr>
          <w:sz w:val="28"/>
          <w:szCs w:val="28"/>
        </w:rPr>
        <w:t xml:space="preserve"> 2010. Створення буклетів у Міс</w:t>
      </w:r>
      <w:r w:rsidRPr="00BF426C">
        <w:rPr>
          <w:sz w:val="28"/>
          <w:szCs w:val="28"/>
          <w:lang w:val="en-US"/>
        </w:rPr>
        <w:t>rosoft Publiser</w:t>
      </w:r>
      <w:r w:rsidRPr="00BF426C">
        <w:rPr>
          <w:sz w:val="28"/>
          <w:szCs w:val="28"/>
        </w:rPr>
        <w:t xml:space="preserve"> 2010.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40" w:lineRule="auto"/>
        <w:ind w:left="460" w:right="4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Форми та методи навчання -</w:t>
      </w:r>
      <w:r w:rsidRPr="00BF426C">
        <w:rPr>
          <w:sz w:val="28"/>
          <w:szCs w:val="28"/>
        </w:rPr>
        <w:t xml:space="preserve"> лекції, практичні роботи, самостійна робота студентів згідно з програмою курсу.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40" w:lineRule="auto"/>
        <w:ind w:left="460" w:right="4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Форми організації контролю знань, система оцінювання</w:t>
      </w:r>
      <w:r w:rsidRPr="00BF426C">
        <w:rPr>
          <w:sz w:val="28"/>
          <w:szCs w:val="28"/>
        </w:rPr>
        <w:t xml:space="preserve"> - контроль знань здійснюється шляхом проведення контрольних робіт за модульно-рейтинговою системою.</w:t>
      </w:r>
    </w:p>
    <w:p w:rsidR="00C2408A" w:rsidRPr="00BF426C" w:rsidRDefault="00C2408A" w:rsidP="00BF426C">
      <w:pPr>
        <w:pStyle w:val="a4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left="460" w:right="40" w:hanging="400"/>
        <w:rPr>
          <w:sz w:val="28"/>
          <w:szCs w:val="28"/>
        </w:rPr>
      </w:pPr>
      <w:r w:rsidRPr="00BF426C">
        <w:rPr>
          <w:rStyle w:val="a5"/>
          <w:sz w:val="28"/>
          <w:szCs w:val="28"/>
        </w:rPr>
        <w:t>Навчально-методичне забезпечення</w:t>
      </w:r>
      <w:r w:rsidRPr="00BF426C">
        <w:rPr>
          <w:sz w:val="28"/>
          <w:szCs w:val="28"/>
        </w:rPr>
        <w:t xml:space="preserve"> - електронні презентації лекцій, завдання і матері</w:t>
      </w:r>
      <w:r w:rsidRPr="00BF426C">
        <w:rPr>
          <w:sz w:val="28"/>
          <w:szCs w:val="28"/>
        </w:rPr>
        <w:softHyphen/>
        <w:t>али до практичних робіт, організаційно-методичне забезпечення самостійної роботи студентів.</w:t>
      </w:r>
    </w:p>
    <w:p w:rsidR="00C2408A" w:rsidRPr="00C2408A" w:rsidRDefault="00C2408A" w:rsidP="00BF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  <w:t>Базова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/ С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Глушаков, А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Капитанчук, Е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Кнабе . – 3-є изд., доп. и перераб. – X. : Фолио, 2006.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511 с.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Коцюбинський А.О. Компьютерная графика : Практ. пособие / А.О. Коцюбинский, С.В. Грошев. – М. : Технолоджи-3000, 2001. – 750 с.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Веселовська Г.В. Комп’ютерна графіка : Навчальний посібник для вузів / Г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Веселовська, 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Ходаков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Веселовський . - Херсон : ОЛДІ-плюс, 2004. – 582 с.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Гиляревский Р. С. Основы информатики. Курс лекций / Руджеро Сергеевич Гиляревский. - М.: Экзамен, 2003 . - 319 с.: ил. - Библиогр. в подстроч.примеч.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Шафрин Ю. А. Информационные технологии: в 2 ч. Ч.1: Основы информатики и информационных технологий / Юрий Алексеевич Шафрин. - М.: Лаборатория Базовых Знаний, 2000 . - 316 с.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компьютерные технологии: учебное пособие для вузов: / Коллект. автор, Пушкарь, Александр Иванович. - Х.: ИД "ИНЖЭК", 2004. - 463 с.: ил.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Газенаур Е.Г. Компьютерные технологии в науке и образовании. Конспект лекций. Ч. 1: учебно-методическое пособие: / Екатерина Геннадьевна Газенаур. - Томск: Издательство Томского государственного педагогического университета, 2009 . - 155 с. </w:t>
      </w:r>
    </w:p>
    <w:p w:rsidR="00C2408A" w:rsidRPr="00C2408A" w:rsidRDefault="00C2408A" w:rsidP="00BF42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Жвалевский А.В. Компьютер без напряга: энциклопедия / Андрей Валентинович Жвалевский. - СПб.; М.; Х.; Минск : Питер, 2010 . - 587 с.: ил.</w:t>
      </w:r>
    </w:p>
    <w:p w:rsidR="00C2408A" w:rsidRPr="00C2408A" w:rsidRDefault="00C2408A" w:rsidP="00BF42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MapInfo Professional Версия 9.5. Руководство пользователя  / Русский перевод. Владимир Журавлёв, Алексей Колотов, Камиль Мусин, Всеволод Николаев. - ООО “ЭСТИ МАП”, 2008. – 622 с.</w:t>
      </w:r>
    </w:p>
    <w:p w:rsidR="00C2408A" w:rsidRPr="00C2408A" w:rsidRDefault="00C2408A" w:rsidP="00BF42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Боровиков В. 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STATISTICA</w:t>
      </w:r>
      <w:r w:rsidRPr="00C24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C2408A" w:rsidRPr="00C2408A" w:rsidRDefault="00C2408A" w:rsidP="00BF4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:rsidR="00C2408A" w:rsidRPr="00BF426C" w:rsidRDefault="00C2408A" w:rsidP="00BF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</w:p>
    <w:p w:rsidR="00C2408A" w:rsidRPr="00BF426C" w:rsidRDefault="00C2408A" w:rsidP="00BF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</w:p>
    <w:p w:rsidR="00C2408A" w:rsidRPr="00C2408A" w:rsidRDefault="00C2408A" w:rsidP="00BF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val="uk-UA" w:eastAsia="ru-RU"/>
        </w:rPr>
        <w:t>Допоміжна</w:t>
      </w:r>
    </w:p>
    <w:p w:rsidR="00C2408A" w:rsidRPr="00C2408A" w:rsidRDefault="00C2408A" w:rsidP="00BF4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Каразіна, 2004. – 190 с.</w:t>
      </w:r>
    </w:p>
    <w:p w:rsidR="00C2408A" w:rsidRPr="00C2408A" w:rsidRDefault="00C2408A" w:rsidP="00BF4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татистичні збірники «Україна в цифрах» та «Щорічник Харківської області».</w:t>
      </w:r>
    </w:p>
    <w:p w:rsidR="00C2408A" w:rsidRPr="00C2408A" w:rsidRDefault="00C2408A" w:rsidP="00BF42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Каразіна: серія «Економіка», «Геологія – Географія – Екологія».</w:t>
      </w:r>
    </w:p>
    <w:p w:rsidR="00C2408A" w:rsidRPr="00C2408A" w:rsidRDefault="00C2408A" w:rsidP="00BF4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2408A" w:rsidRPr="00C2408A" w:rsidRDefault="00C2408A" w:rsidP="00BF426C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C240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Інформаційні ресурси</w:t>
      </w:r>
    </w:p>
    <w:p w:rsidR="00C2408A" w:rsidRPr="00C2408A" w:rsidRDefault="00C2408A" w:rsidP="00BF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408A" w:rsidRPr="009D03A9" w:rsidRDefault="00C2408A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комітет статистики України - </w:t>
      </w:r>
      <w:hyperlink r:id="rId6" w:history="1">
        <w:r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http://www.ukrstat.gov.ua</w:t>
        </w:r>
      </w:hyperlink>
    </w:p>
    <w:p w:rsidR="00C2408A" w:rsidRPr="009D03A9" w:rsidRDefault="00C2408A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Харківська обласна державна адміністрація  </w:t>
      </w:r>
      <w:hyperlink r:id="rId7" w:history="1">
        <w:r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http://www.kharkivoda.gov.ua</w:t>
        </w:r>
      </w:hyperlink>
      <w:r w:rsidRPr="009D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2408A" w:rsidRPr="009D03A9" w:rsidRDefault="00751EE8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.wikipedia.org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.ua</w:t>
        </w:r>
      </w:hyperlink>
    </w:p>
    <w:p w:rsidR="00C2408A" w:rsidRPr="009D03A9" w:rsidRDefault="00751EE8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microsoft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uk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p w:rsidR="00C2408A" w:rsidRPr="009D03A9" w:rsidRDefault="00751EE8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http://www.statsoft.com/#</w:t>
        </w:r>
      </w:hyperlink>
    </w:p>
    <w:p w:rsidR="00C2408A" w:rsidRPr="009D03A9" w:rsidRDefault="00751EE8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pbinsight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welcome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mapinfo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p w:rsidR="00C2408A" w:rsidRPr="009D03A9" w:rsidRDefault="00751EE8" w:rsidP="00BF42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maps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google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="00C2408A" w:rsidRPr="009D03A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</w:p>
    <w:p w:rsidR="006C338D" w:rsidRPr="00C2408A" w:rsidRDefault="006C338D">
      <w:pPr>
        <w:rPr>
          <w:lang w:val="uk-UA"/>
        </w:rPr>
      </w:pPr>
    </w:p>
    <w:sectPr w:rsidR="006C338D" w:rsidRPr="00C2408A" w:rsidSect="00C2408A">
      <w:pgSz w:w="11905" w:h="16837"/>
      <w:pgMar w:top="1230" w:right="980" w:bottom="1302" w:left="13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96F88"/>
    <w:multiLevelType w:val="multilevel"/>
    <w:tmpl w:val="46BAC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421FFF"/>
    <w:rsid w:val="000972F4"/>
    <w:rsid w:val="002948B6"/>
    <w:rsid w:val="00421FFF"/>
    <w:rsid w:val="006C338D"/>
    <w:rsid w:val="00751EE8"/>
    <w:rsid w:val="009D03A9"/>
    <w:rsid w:val="00BF426C"/>
    <w:rsid w:val="00C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24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C24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C240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2408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C2408A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C2408A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24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ий текст_"/>
    <w:link w:val="a4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ий текст + Курсив"/>
    <w:rsid w:val="00C24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C240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ий текст + Напівжирний;Курсив"/>
    <w:rsid w:val="00C240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2408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сновний текст"/>
    <w:basedOn w:val="a"/>
    <w:link w:val="a3"/>
    <w:rsid w:val="00C2408A"/>
    <w:pPr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C2408A"/>
    <w:pPr>
      <w:shd w:val="clear" w:color="auto" w:fill="FFFFFF"/>
      <w:spacing w:after="0" w:line="274" w:lineRule="exact"/>
      <w:ind w:hanging="40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arkivoda.gov.ua" TargetMode="External"/><Relationship Id="rId12" Type="http://schemas.openxmlformats.org/officeDocument/2006/relationships/hyperlink" Target="http://maps.googl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11" Type="http://schemas.openxmlformats.org/officeDocument/2006/relationships/hyperlink" Target="http://www.pbinsight.com/welcome/map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sof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uk-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2017-11-16T12:28:00Z</dcterms:created>
  <dcterms:modified xsi:type="dcterms:W3CDTF">2017-11-30T10:19:00Z</dcterms:modified>
</cp:coreProperties>
</file>