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F" w:rsidRPr="007C27C4" w:rsidRDefault="00F753AF" w:rsidP="00F753AF">
      <w:pPr>
        <w:ind w:left="7513" w:hanging="6946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Завдання для с</w:t>
      </w:r>
      <w:r w:rsidRPr="007C27C4">
        <w:rPr>
          <w:b/>
          <w:bCs/>
          <w:sz w:val="28"/>
          <w:szCs w:val="28"/>
        </w:rPr>
        <w:t>амостійн</w:t>
      </w:r>
      <w:r>
        <w:rPr>
          <w:b/>
          <w:bCs/>
          <w:sz w:val="28"/>
          <w:szCs w:val="28"/>
        </w:rPr>
        <w:t>ої</w:t>
      </w:r>
      <w:r w:rsidRPr="007C27C4">
        <w:rPr>
          <w:b/>
          <w:bCs/>
          <w:sz w:val="28"/>
          <w:szCs w:val="28"/>
        </w:rPr>
        <w:t xml:space="preserve"> робот</w:t>
      </w:r>
      <w:r>
        <w:rPr>
          <w:b/>
          <w:bCs/>
          <w:sz w:val="28"/>
          <w:szCs w:val="28"/>
        </w:rPr>
        <w:t>и</w:t>
      </w:r>
    </w:p>
    <w:p w:rsidR="00F753AF" w:rsidRPr="007C27C4" w:rsidRDefault="00F753AF" w:rsidP="00F753AF">
      <w:pPr>
        <w:ind w:left="7513" w:hanging="6946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753AF" w:rsidRPr="007C27C4" w:rsidTr="004038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№</w:t>
            </w:r>
          </w:p>
          <w:p w:rsidR="00F753AF" w:rsidRPr="007C27C4" w:rsidRDefault="00F753AF" w:rsidP="0040387A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Кількість</w:t>
            </w:r>
          </w:p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годин</w:t>
            </w:r>
          </w:p>
        </w:tc>
      </w:tr>
      <w:tr w:rsidR="00F753AF" w:rsidRPr="007C27C4" w:rsidTr="004038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теми: «</w:t>
            </w:r>
            <w:r w:rsidRPr="007C27C4">
              <w:rPr>
                <w:sz w:val="28"/>
                <w:szCs w:val="28"/>
              </w:rPr>
              <w:t>Закони розподілу неперервних та дискретних випадкових величин</w:t>
            </w:r>
            <w:r>
              <w:rPr>
                <w:sz w:val="28"/>
                <w:szCs w:val="28"/>
              </w:rPr>
              <w:t>». Опитування в рамках практичного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050B92" w:rsidP="0040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53AF" w:rsidRPr="007C27C4" w:rsidTr="004038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теми: «</w:t>
            </w:r>
            <w:r w:rsidRPr="007C27C4">
              <w:rPr>
                <w:sz w:val="28"/>
                <w:szCs w:val="28"/>
              </w:rPr>
              <w:t>Джерела інформації для суспільно-географічних досліджень</w:t>
            </w:r>
            <w:r>
              <w:rPr>
                <w:sz w:val="28"/>
                <w:szCs w:val="28"/>
              </w:rPr>
              <w:t>». Опитування в рамках практичного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050B92" w:rsidP="0040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53AF" w:rsidRPr="007C27C4" w:rsidTr="004038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теми: «</w:t>
            </w:r>
            <w:r w:rsidRPr="007C27C4">
              <w:rPr>
                <w:sz w:val="28"/>
                <w:szCs w:val="28"/>
              </w:rPr>
              <w:t>Організація географічного середовища</w:t>
            </w:r>
            <w:r>
              <w:rPr>
                <w:sz w:val="28"/>
                <w:szCs w:val="28"/>
              </w:rPr>
              <w:t>». Опитування в рамках практичного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050B92" w:rsidP="0040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753AF" w:rsidRPr="007C27C4" w:rsidTr="004038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теми: «</w:t>
            </w:r>
            <w:r w:rsidRPr="007C27C4">
              <w:rPr>
                <w:sz w:val="28"/>
                <w:szCs w:val="28"/>
              </w:rPr>
              <w:t>Випадковий характер суспільно-географічних процесів</w:t>
            </w:r>
            <w:r>
              <w:rPr>
                <w:sz w:val="28"/>
                <w:szCs w:val="28"/>
              </w:rPr>
              <w:t>». Опитування в рамках практичного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050B92" w:rsidP="0040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3AF" w:rsidRPr="007C27C4" w:rsidTr="004038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  <w:r w:rsidRPr="007C27C4"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теми: «</w:t>
            </w:r>
            <w:r w:rsidRPr="007C27C4">
              <w:rPr>
                <w:sz w:val="28"/>
                <w:szCs w:val="28"/>
              </w:rPr>
              <w:t>Моделювання просторових змінних</w:t>
            </w:r>
            <w:r>
              <w:rPr>
                <w:sz w:val="28"/>
                <w:szCs w:val="28"/>
              </w:rPr>
              <w:t>». Опитування в рамках практичного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050B92" w:rsidP="0040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753AF" w:rsidRPr="007C27C4" w:rsidTr="004038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F753AF" w:rsidP="0040387A">
            <w:pPr>
              <w:rPr>
                <w:b/>
                <w:sz w:val="28"/>
                <w:szCs w:val="28"/>
              </w:rPr>
            </w:pPr>
            <w:r w:rsidRPr="007C27C4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7C27C4" w:rsidRDefault="00050B92" w:rsidP="0040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F753AF" w:rsidRPr="007C27C4" w:rsidRDefault="00F753AF" w:rsidP="00F753AF">
      <w:pPr>
        <w:rPr>
          <w:b/>
          <w:bCs/>
          <w:sz w:val="28"/>
          <w:szCs w:val="28"/>
        </w:rPr>
      </w:pPr>
    </w:p>
    <w:p w:rsidR="002D783B" w:rsidRDefault="002D783B"/>
    <w:sectPr w:rsidR="002D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AF"/>
    <w:rsid w:val="00050B92"/>
    <w:rsid w:val="001A2F30"/>
    <w:rsid w:val="001B78EF"/>
    <w:rsid w:val="002D783B"/>
    <w:rsid w:val="00982034"/>
    <w:rsid w:val="00D84184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2018-08-03T15:05:00Z</cp:lastPrinted>
  <dcterms:created xsi:type="dcterms:W3CDTF">2018-07-30T07:41:00Z</dcterms:created>
  <dcterms:modified xsi:type="dcterms:W3CDTF">2018-08-03T15:05:00Z</dcterms:modified>
</cp:coreProperties>
</file>