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B87" w:rsidRPr="001E3C57" w:rsidRDefault="001E3C57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1E3C57">
        <w:rPr>
          <w:rFonts w:ascii="Times New Roman" w:hAnsi="Times New Roman" w:cs="Times New Roman"/>
          <w:lang w:val="uk-UA"/>
        </w:rPr>
        <w:t>Серьогін Д.С. доктор філософії, старший викладач кафедри соціально-економічної географії і регіонознавства імені Костянтина Нємця.</w:t>
      </w:r>
    </w:p>
    <w:p w:rsidR="001E3C57" w:rsidRPr="001E3C57" w:rsidRDefault="001E3C57">
      <w:pPr>
        <w:rPr>
          <w:rFonts w:ascii="Times New Roman" w:hAnsi="Times New Roman" w:cs="Times New Roman"/>
          <w:b/>
          <w:sz w:val="28"/>
          <w:lang w:val="uk-UA"/>
        </w:rPr>
      </w:pPr>
      <w:r w:rsidRPr="001E3C57">
        <w:rPr>
          <w:rFonts w:ascii="Times New Roman" w:hAnsi="Times New Roman" w:cs="Times New Roman"/>
          <w:b/>
          <w:sz w:val="28"/>
          <w:lang w:val="uk-UA"/>
        </w:rPr>
        <w:t>Вписок наукових праць та навчально-методичних видань, виданих у І та ІІ семестрах 2024-2025 н.р.</w:t>
      </w:r>
    </w:p>
    <w:p w:rsidR="001E3C57" w:rsidRPr="001E3C57" w:rsidRDefault="001E3C57" w:rsidP="001E3C57">
      <w:pPr>
        <w:jc w:val="both"/>
        <w:rPr>
          <w:rFonts w:ascii="Times New Roman" w:hAnsi="Times New Roman" w:cs="Times New Roman"/>
          <w:sz w:val="28"/>
          <w:lang w:val="uk-UA"/>
        </w:rPr>
      </w:pPr>
      <w:r w:rsidRPr="001E3C57">
        <w:rPr>
          <w:rFonts w:ascii="Times New Roman" w:hAnsi="Times New Roman" w:cs="Times New Roman"/>
          <w:sz w:val="28"/>
          <w:lang w:val="uk-UA"/>
        </w:rPr>
        <w:t xml:space="preserve">1. Kostrikov, S. V., &amp; </w:t>
      </w:r>
      <w:r w:rsidRPr="001E3C57">
        <w:rPr>
          <w:rFonts w:ascii="Times New Roman" w:hAnsi="Times New Roman" w:cs="Times New Roman"/>
          <w:b/>
          <w:sz w:val="28"/>
          <w:lang w:val="uk-UA"/>
        </w:rPr>
        <w:t>Serohin, D. S.</w:t>
      </w:r>
      <w:r w:rsidRPr="001E3C57">
        <w:rPr>
          <w:rFonts w:ascii="Times New Roman" w:hAnsi="Times New Roman" w:cs="Times New Roman"/>
          <w:sz w:val="28"/>
          <w:lang w:val="uk-UA"/>
        </w:rPr>
        <w:t xml:space="preserve"> (2025). Urban change detection with airborne LiDAR for hostilities’ impact estimation: a case study of Kharkiv. European Journal of Remote Sensing, 58(1). DOI: </w:t>
      </w:r>
      <w:hyperlink r:id="rId4" w:history="1">
        <w:r w:rsidRPr="001E3C57">
          <w:rPr>
            <w:rStyle w:val="a3"/>
            <w:rFonts w:ascii="Times New Roman" w:hAnsi="Times New Roman" w:cs="Times New Roman"/>
            <w:sz w:val="28"/>
            <w:lang w:val="uk-UA"/>
          </w:rPr>
          <w:t>https://doi.org/10.1080/22797254.2025.2491750</w:t>
        </w:r>
      </w:hyperlink>
    </w:p>
    <w:p w:rsidR="001E3C57" w:rsidRPr="001E3C57" w:rsidRDefault="001E3C57" w:rsidP="001E3C57">
      <w:pPr>
        <w:jc w:val="both"/>
        <w:rPr>
          <w:rFonts w:ascii="Times New Roman" w:hAnsi="Times New Roman" w:cs="Times New Roman"/>
          <w:sz w:val="28"/>
          <w:lang w:val="uk-UA"/>
        </w:rPr>
      </w:pPr>
      <w:r w:rsidRPr="001E3C57">
        <w:rPr>
          <w:rFonts w:ascii="Times New Roman" w:hAnsi="Times New Roman" w:cs="Times New Roman"/>
          <w:sz w:val="28"/>
          <w:lang w:val="uk-UA"/>
        </w:rPr>
        <w:t xml:space="preserve">2. </w:t>
      </w:r>
      <w:r w:rsidRPr="001E3C57">
        <w:rPr>
          <w:rFonts w:ascii="Times New Roman" w:hAnsi="Times New Roman" w:cs="Times New Roman"/>
          <w:b/>
          <w:sz w:val="28"/>
          <w:lang w:val="uk-UA"/>
        </w:rPr>
        <w:t>Серьогін Д.С.</w:t>
      </w:r>
      <w:r w:rsidRPr="001E3C57">
        <w:rPr>
          <w:rFonts w:ascii="Times New Roman" w:hAnsi="Times New Roman" w:cs="Times New Roman"/>
          <w:sz w:val="28"/>
          <w:lang w:val="uk-UA"/>
        </w:rPr>
        <w:t xml:space="preserve"> Перспективи впровадження аналізу видимості у міському середовищі м. Харків. Суспільно-географічні чинники розвитку регіонів : матеріали ІХ Міжнар. наук.-практ. інтернет-конференції / за ред. Ю. М. Барського та В. Й. Лажніка, м. Луцьк, 8–9 лист. 2024 р. Луцьк : ФОП Мажула Ю. М., 2024. с. 273.</w:t>
      </w:r>
    </w:p>
    <w:p w:rsidR="001E3C57" w:rsidRDefault="001E3C57" w:rsidP="001E3C57">
      <w:pPr>
        <w:jc w:val="both"/>
        <w:rPr>
          <w:rFonts w:ascii="Times New Roman" w:hAnsi="Times New Roman" w:cs="Times New Roman"/>
          <w:sz w:val="28"/>
          <w:lang w:val="uk-UA"/>
        </w:rPr>
      </w:pPr>
      <w:r w:rsidRPr="001E3C57">
        <w:rPr>
          <w:rFonts w:ascii="Times New Roman" w:hAnsi="Times New Roman" w:cs="Times New Roman"/>
          <w:sz w:val="28"/>
          <w:lang w:val="uk-UA"/>
        </w:rPr>
        <w:t xml:space="preserve">3. Стець В., </w:t>
      </w:r>
      <w:r w:rsidRPr="001E3C57">
        <w:rPr>
          <w:rFonts w:ascii="Times New Roman" w:hAnsi="Times New Roman" w:cs="Times New Roman"/>
          <w:b/>
          <w:sz w:val="28"/>
          <w:lang w:val="uk-UA"/>
        </w:rPr>
        <w:t>Серьогін Д.</w:t>
      </w:r>
      <w:r w:rsidRPr="001E3C57">
        <w:rPr>
          <w:rFonts w:ascii="Times New Roman" w:hAnsi="Times New Roman" w:cs="Times New Roman"/>
          <w:sz w:val="28"/>
          <w:lang w:val="uk-UA"/>
        </w:rPr>
        <w:t xml:space="preserve"> Перспективи сталого розвитку району Левада у м. Харків. Регіон – 2025: Суспільно-географічні аспекти: матеріали міжнародної науково–практичної конференції (м. Харків 25 квітня 2025 р.). Харків, 2025.</w:t>
      </w:r>
    </w:p>
    <w:p w:rsidR="001E3C57" w:rsidRPr="001E3C57" w:rsidRDefault="001E3C57" w:rsidP="001E3C57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1E3C57" w:rsidRPr="001E3C57" w:rsidRDefault="001E3C57" w:rsidP="001E3C57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1E3C57">
        <w:rPr>
          <w:rFonts w:ascii="Times New Roman" w:hAnsi="Times New Roman" w:cs="Times New Roman"/>
          <w:b/>
          <w:sz w:val="28"/>
          <w:lang w:val="uk-UA"/>
        </w:rPr>
        <w:t>Подано до друку:</w:t>
      </w:r>
    </w:p>
    <w:p w:rsidR="001E3C57" w:rsidRPr="001E3C57" w:rsidRDefault="001E3C57" w:rsidP="001E3C57">
      <w:pPr>
        <w:jc w:val="both"/>
        <w:rPr>
          <w:rFonts w:ascii="Times New Roman" w:hAnsi="Times New Roman" w:cs="Times New Roman"/>
          <w:sz w:val="28"/>
          <w:lang w:val="uk-UA"/>
        </w:rPr>
      </w:pPr>
      <w:r w:rsidRPr="001E3C57">
        <w:rPr>
          <w:rFonts w:ascii="Times New Roman" w:hAnsi="Times New Roman" w:cs="Times New Roman"/>
          <w:sz w:val="28"/>
          <w:lang w:val="uk-UA"/>
        </w:rPr>
        <w:t xml:space="preserve">4. Костріков, С., </w:t>
      </w:r>
      <w:r w:rsidRPr="001E3C57">
        <w:rPr>
          <w:rFonts w:ascii="Times New Roman" w:hAnsi="Times New Roman" w:cs="Times New Roman"/>
          <w:b/>
          <w:sz w:val="28"/>
          <w:lang w:val="uk-UA"/>
        </w:rPr>
        <w:t>Серьогін, Д.</w:t>
      </w:r>
      <w:r w:rsidRPr="001E3C57">
        <w:rPr>
          <w:rFonts w:ascii="Times New Roman" w:hAnsi="Times New Roman" w:cs="Times New Roman"/>
          <w:sz w:val="28"/>
          <w:lang w:val="uk-UA"/>
        </w:rPr>
        <w:t xml:space="preserve"> (2025). Визначення патернів урбаністичних геоситуацій, як один з аспектів урбогеосистемного аналізу міста. Часопис соціально-економічної географії, 37, ??.</w:t>
      </w:r>
    </w:p>
    <w:p w:rsidR="001E3C57" w:rsidRPr="001E3C57" w:rsidRDefault="001E3C57">
      <w:pPr>
        <w:rPr>
          <w:rFonts w:ascii="Times New Roman" w:hAnsi="Times New Roman" w:cs="Times New Roman"/>
          <w:sz w:val="28"/>
          <w:lang w:val="uk-UA"/>
        </w:rPr>
      </w:pPr>
    </w:p>
    <w:sectPr w:rsidR="001E3C57" w:rsidRPr="001E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C5"/>
    <w:rsid w:val="001E3C57"/>
    <w:rsid w:val="003C0CB4"/>
    <w:rsid w:val="007D0EEC"/>
    <w:rsid w:val="008B58DF"/>
    <w:rsid w:val="00D4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78014-C4FF-462B-931F-D492606E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C5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3C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22797254.2025.2491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463</Characters>
  <Application>Microsoft Office Word</Application>
  <DocSecurity>0</DocSecurity>
  <Lines>3</Lines>
  <Paragraphs>2</Paragraphs>
  <ScaleCrop>false</ScaleCrop>
  <Company>SPecialiST RePack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Серьогін</dc:creator>
  <cp:keywords/>
  <dc:description/>
  <cp:lastModifiedBy>Учетная запись Майкрософт</cp:lastModifiedBy>
  <cp:revision>2</cp:revision>
  <dcterms:created xsi:type="dcterms:W3CDTF">2025-05-29T08:52:00Z</dcterms:created>
  <dcterms:modified xsi:type="dcterms:W3CDTF">2025-05-29T08:52:00Z</dcterms:modified>
</cp:coreProperties>
</file>